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47406B93" w:rsidR="005E61F8" w:rsidRPr="005E61F8" w:rsidRDefault="002A2B1A" w:rsidP="00E9142B">
            <w:pPr>
              <w:jc w:val="both"/>
              <w:rPr>
                <w:rFonts w:ascii="Mulish" w:hAnsi="Mulish"/>
                <w:sz w:val="24"/>
              </w:rPr>
            </w:pPr>
            <w:proofErr w:type="spellStart"/>
            <w:r>
              <w:rPr>
                <w:rFonts w:ascii="Mulish" w:hAnsi="Mulish"/>
                <w:sz w:val="24"/>
              </w:rPr>
              <w:t>Ribercamp</w:t>
            </w:r>
            <w:proofErr w:type="spellEnd"/>
            <w:r>
              <w:rPr>
                <w:rFonts w:ascii="Mulish" w:hAnsi="Mulish"/>
                <w:sz w:val="24"/>
              </w:rPr>
              <w:t>, Cooperativa V.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2CC2D9BF" w14:textId="77777777" w:rsidR="002A2B1A" w:rsidRDefault="002A2B1A" w:rsidP="002A2B1A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05/06/2024</w:t>
            </w:r>
          </w:p>
          <w:p w14:paraId="65799873" w14:textId="4A283BCB" w:rsidR="005E61F8" w:rsidRPr="005E61F8" w:rsidRDefault="002A2B1A" w:rsidP="002A2B1A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17/07/2024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7E7511DD" w:rsidR="007F29D5" w:rsidRPr="00E9142B" w:rsidRDefault="0098275B" w:rsidP="007F29D5">
            <w:pPr>
              <w:rPr>
                <w:rFonts w:ascii="Mulish" w:hAnsi="Mulish"/>
                <w:sz w:val="24"/>
              </w:rPr>
            </w:pPr>
            <w:hyperlink r:id="rId14" w:history="1">
              <w:r w:rsidR="002A2B1A">
                <w:rPr>
                  <w:rStyle w:val="Hipervnculo"/>
                  <w:rFonts w:ascii="Mulish" w:hAnsi="Mulish"/>
                  <w:sz w:val="24"/>
                </w:rPr>
                <w:t>https://ribercamp.com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35637B77" w:rsidR="007F29D5" w:rsidRDefault="0098275B" w:rsidP="00A21801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6572FD4D" w14:textId="77777777" w:rsidR="002A2B1A" w:rsidRDefault="002A2B1A" w:rsidP="002A2B1A">
      <w:pPr>
        <w:rPr>
          <w:rFonts w:ascii="Mulish" w:hAnsi="Mulish"/>
          <w:szCs w:val="22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50"/>
        <w:gridCol w:w="424"/>
        <w:gridCol w:w="3941"/>
      </w:tblGrid>
      <w:tr w:rsidR="002A2B1A" w14:paraId="6E9FB9BB" w14:textId="77777777" w:rsidTr="002A2B1A">
        <w:tc>
          <w:tcPr>
            <w:tcW w:w="2235" w:type="dxa"/>
            <w:vMerge w:val="restart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076C62FF" w14:textId="77777777" w:rsidR="002A2B1A" w:rsidRDefault="002A2B1A" w:rsidP="002A2B1A">
            <w:pPr>
              <w:jc w:val="both"/>
              <w:rPr>
                <w:rFonts w:ascii="Mulish" w:hAnsi="Mulish"/>
                <w:b/>
                <w:color w:val="50866C"/>
              </w:rPr>
            </w:pPr>
            <w:r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641E72F4" w14:textId="77777777" w:rsidR="002A2B1A" w:rsidRDefault="002A2B1A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F2CDBD2" w14:textId="77777777" w:rsidR="002A2B1A" w:rsidRDefault="002A2B1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F9F7AE" w14:textId="77777777" w:rsidR="002A2B1A" w:rsidRDefault="002A2B1A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2A2B1A" w14:paraId="5654B6BE" w14:textId="77777777" w:rsidTr="002A2B1A"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00A52DF4" w14:textId="77777777" w:rsidR="002A2B1A" w:rsidRDefault="002A2B1A">
            <w:pPr>
              <w:rPr>
                <w:rFonts w:ascii="Mulish" w:hAnsi="Mulish"/>
                <w:b/>
                <w:color w:val="50866C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5BE09639" w14:textId="77777777" w:rsidR="002A2B1A" w:rsidRDefault="002A2B1A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1EFE578" w14:textId="77777777" w:rsidR="002A2B1A" w:rsidRDefault="002A2B1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B430CF3" w14:textId="77777777" w:rsidR="002A2B1A" w:rsidRDefault="002A2B1A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2A2B1A" w14:paraId="50F1FDE4" w14:textId="77777777" w:rsidTr="002A2B1A"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0AF38998" w14:textId="77777777" w:rsidR="002A2B1A" w:rsidRDefault="002A2B1A">
            <w:pPr>
              <w:rPr>
                <w:rFonts w:ascii="Mulish" w:hAnsi="Mulish"/>
                <w:b/>
                <w:color w:val="50866C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3BF23548" w14:textId="77777777" w:rsidR="002A2B1A" w:rsidRDefault="002A2B1A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55F2D350" w14:textId="77777777" w:rsidR="002A2B1A" w:rsidRDefault="002A2B1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5FA17AD4" w14:textId="77777777" w:rsidR="002A2B1A" w:rsidRDefault="002A2B1A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6EA5FCBA" w14:textId="77777777" w:rsidR="002A2B1A" w:rsidRDefault="002A2B1A" w:rsidP="002A2B1A">
      <w:pPr>
        <w:rPr>
          <w:rFonts w:ascii="Mulish" w:hAnsi="Mulish"/>
          <w:szCs w:val="22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0"/>
        <w:gridCol w:w="423"/>
        <w:gridCol w:w="3912"/>
      </w:tblGrid>
      <w:tr w:rsidR="002A2B1A" w14:paraId="669CB278" w14:textId="77777777" w:rsidTr="002A2B1A">
        <w:tc>
          <w:tcPr>
            <w:tcW w:w="2221" w:type="dxa"/>
            <w:vMerge w:val="restart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70DD50CC" w14:textId="77777777" w:rsidR="002A2B1A" w:rsidRDefault="002A2B1A">
            <w:pPr>
              <w:rPr>
                <w:rFonts w:ascii="Mulish" w:hAnsi="Mulish"/>
                <w:b/>
                <w:color w:val="FFFFFF" w:themeColor="background1"/>
              </w:rPr>
            </w:pPr>
            <w:r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75718B3B" w14:textId="77777777" w:rsidR="002A2B1A" w:rsidRDefault="002A2B1A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FF750A5" w14:textId="77777777" w:rsidR="002A2B1A" w:rsidRDefault="002A2B1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 w:val="restart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DD874E" w14:textId="77777777" w:rsidR="002A2B1A" w:rsidRDefault="002A2B1A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2A2B1A" w14:paraId="4CE6FAD2" w14:textId="77777777" w:rsidTr="002A2B1A"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24779E9B" w14:textId="77777777" w:rsidR="002A2B1A" w:rsidRDefault="002A2B1A">
            <w:pPr>
              <w:rPr>
                <w:rFonts w:ascii="Mulish" w:hAnsi="Mulish"/>
                <w:b/>
                <w:color w:val="FFFFFF" w:themeColor="background1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1C0C6133" w14:textId="77777777" w:rsidR="002A2B1A" w:rsidRDefault="002A2B1A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La información está organizada, aunque no se ajusta al patrón definido por la LTAIBG</w:t>
            </w:r>
          </w:p>
        </w:tc>
        <w:tc>
          <w:tcPr>
            <w:tcW w:w="42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1F9A08B" w14:textId="77777777" w:rsidR="002A2B1A" w:rsidRDefault="002A2B1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0090C520" w14:textId="77777777" w:rsidR="002A2B1A" w:rsidRDefault="002A2B1A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2A2B1A" w14:paraId="71F18A89" w14:textId="77777777" w:rsidTr="002A2B1A"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54312BD9" w14:textId="77777777" w:rsidR="002A2B1A" w:rsidRDefault="002A2B1A">
            <w:pPr>
              <w:rPr>
                <w:rFonts w:ascii="Mulish" w:hAnsi="Mulish"/>
                <w:b/>
                <w:color w:val="FFFFFF" w:themeColor="background1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hideMark/>
          </w:tcPr>
          <w:p w14:paraId="7D6BF5CD" w14:textId="77777777" w:rsidR="002A2B1A" w:rsidRDefault="002A2B1A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1C1AEBD" w14:textId="77777777" w:rsidR="002A2B1A" w:rsidRDefault="002A2B1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6E594679" w14:textId="77777777" w:rsidR="002A2B1A" w:rsidRDefault="002A2B1A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A5CB044" w14:textId="77777777" w:rsidR="002A2B1A" w:rsidRDefault="002A2B1A" w:rsidP="002A2B1A">
      <w:pPr>
        <w:rPr>
          <w:rFonts w:ascii="Mulish" w:hAnsi="Mulish"/>
          <w:szCs w:val="22"/>
        </w:rPr>
      </w:pPr>
    </w:p>
    <w:p w14:paraId="30E2FC57" w14:textId="77777777" w:rsidR="002A2B1A" w:rsidRDefault="002A2B1A" w:rsidP="002A2B1A">
      <w:pPr>
        <w:rPr>
          <w:rFonts w:ascii="Mulish" w:hAnsi="Mulish"/>
        </w:rPr>
      </w:pPr>
    </w:p>
    <w:p w14:paraId="0EF77511" w14:textId="77777777" w:rsidR="002A2B1A" w:rsidRDefault="002A2B1A" w:rsidP="002A2B1A">
      <w:pPr>
        <w:rPr>
          <w:rFonts w:ascii="Mulish" w:hAnsi="Mulish"/>
        </w:rPr>
      </w:pPr>
    </w:p>
    <w:p w14:paraId="4652D063" w14:textId="77777777" w:rsidR="002A2B1A" w:rsidRDefault="002A2B1A" w:rsidP="002A2B1A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72113D2E" w14:textId="77777777" w:rsidR="002A2B1A" w:rsidRDefault="002A2B1A" w:rsidP="002A2B1A">
      <w:pPr>
        <w:pStyle w:val="Cuerpodelboletn"/>
        <w:numPr>
          <w:ilvl w:val="0"/>
          <w:numId w:val="42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>
        <w:rPr>
          <w:rFonts w:ascii="Mulish" w:hAnsi="Mulish"/>
          <w:b/>
          <w:color w:val="00642D"/>
          <w:sz w:val="32"/>
        </w:rPr>
        <w:lastRenderedPageBreak/>
        <w:t>Cumplimiento de las obligaciones de publicidad activa</w:t>
      </w:r>
    </w:p>
    <w:p w14:paraId="1A64F809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>
        <w:rPr>
          <w:rStyle w:val="Ttulo2Car"/>
          <w:rFonts w:ascii="Mulish" w:hAnsi="Mulish"/>
          <w:color w:val="00642D"/>
          <w:lang w:bidi="es-ES"/>
        </w:rPr>
        <w:t>II.1 Información Institucional, Organizativa y de Planificación.</w:t>
      </w:r>
      <w:r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894"/>
        <w:gridCol w:w="797"/>
        <w:gridCol w:w="5910"/>
      </w:tblGrid>
      <w:tr w:rsidR="002A2B1A" w14:paraId="542A3553" w14:textId="77777777" w:rsidTr="002A2B1A">
        <w:trPr>
          <w:cantSplit/>
          <w:trHeight w:val="1350"/>
        </w:trPr>
        <w:tc>
          <w:tcPr>
            <w:tcW w:w="1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2E8C4185" w14:textId="77777777" w:rsid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55BA5365" w14:textId="77777777" w:rsidR="002A2B1A" w:rsidRDefault="002A2B1A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681E3FDA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6B847931" w14:textId="77777777" w:rsid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2A2B1A" w14:paraId="75B5EF83" w14:textId="77777777" w:rsidTr="002A2B1A">
        <w:trPr>
          <w:trHeight w:val="750"/>
        </w:trPr>
        <w:tc>
          <w:tcPr>
            <w:tcW w:w="15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724C99F9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FBBEA14" w14:textId="77777777" w:rsidR="002A2B1A" w:rsidRPr="002A2B1A" w:rsidRDefault="002A2B1A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70FEE95" w14:textId="77777777" w:rsidR="002A2B1A" w:rsidRP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6940CAEE" w14:textId="77777777" w:rsidR="002A2B1A" w:rsidRPr="002A2B1A" w:rsidRDefault="002A2B1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4DA72BFC" w14:textId="77777777" w:rsidTr="002A2B1A">
        <w:trPr>
          <w:trHeight w:val="832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5FB279BC" w14:textId="77777777" w:rsidR="002A2B1A" w:rsidRDefault="002A2B1A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5CF518F5" w14:textId="77777777" w:rsidR="002A2B1A" w:rsidRPr="002A2B1A" w:rsidRDefault="002A2B1A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1CB4BEA" w14:textId="77777777" w:rsidR="002A2B1A" w:rsidRPr="002A2B1A" w:rsidRDefault="002A2B1A" w:rsidP="002A2B1A">
            <w:pPr>
              <w:pStyle w:val="Cuerpodelboletn"/>
              <w:numPr>
                <w:ilvl w:val="0"/>
                <w:numId w:val="43"/>
              </w:numPr>
              <w:spacing w:before="120" w:after="120" w:line="312" w:lineRule="auto"/>
              <w:ind w:left="25" w:hanging="25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2F2C32D7" w14:textId="77777777" w:rsidR="002A2B1A" w:rsidRPr="002A2B1A" w:rsidRDefault="002A2B1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 Nosotros. La información no está datada ni existen referencias a la última vez que se revisó o actualizó.</w:t>
            </w:r>
          </w:p>
        </w:tc>
      </w:tr>
      <w:tr w:rsidR="002A2B1A" w14:paraId="049D60D9" w14:textId="77777777" w:rsidTr="002A2B1A">
        <w:tc>
          <w:tcPr>
            <w:tcW w:w="15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textDirection w:val="btLr"/>
            <w:vAlign w:val="center"/>
            <w:hideMark/>
          </w:tcPr>
          <w:p w14:paraId="214F4022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85C2D2B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33DBC24" w14:textId="77777777" w:rsidR="002A2B1A" w:rsidRPr="002A2B1A" w:rsidRDefault="002A2B1A">
            <w:pPr>
              <w:pStyle w:val="Cuerpodelboletn"/>
              <w:spacing w:before="120" w:after="120" w:line="312" w:lineRule="auto"/>
              <w:ind w:left="360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2676BBF" w14:textId="77777777" w:rsidR="002A2B1A" w:rsidRPr="002A2B1A" w:rsidRDefault="002A2B1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60B066BD" w14:textId="77777777" w:rsidTr="002A2B1A"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249922F3" w14:textId="77777777" w:rsidR="002A2B1A" w:rsidRDefault="002A2B1A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21DE8E02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1FAB25F" w14:textId="77777777" w:rsidR="002A2B1A" w:rsidRP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999E9F0" w14:textId="77777777" w:rsidR="002A2B1A" w:rsidRPr="002A2B1A" w:rsidRDefault="002A2B1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45AB0C92" w14:textId="77777777" w:rsidTr="002A2B1A"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6A625698" w14:textId="77777777" w:rsidR="002A2B1A" w:rsidRDefault="002A2B1A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59A101AC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0CA1860" w14:textId="77777777" w:rsidR="002A2B1A" w:rsidRPr="002A2B1A" w:rsidRDefault="002A2B1A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415DC23" w14:textId="77777777" w:rsidR="002A2B1A" w:rsidRPr="002A2B1A" w:rsidRDefault="002A2B1A">
            <w:pPr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5D496B74" w14:textId="77777777" w:rsidTr="002A2B1A"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vAlign w:val="center"/>
            <w:hideMark/>
          </w:tcPr>
          <w:p w14:paraId="4E0E1F6B" w14:textId="77777777" w:rsidR="002A2B1A" w:rsidRDefault="002A2B1A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0ED838AC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802C813" w14:textId="77777777" w:rsidR="002A2B1A" w:rsidRP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DC22D1C" w14:textId="77777777" w:rsidR="002A2B1A" w:rsidRPr="002A2B1A" w:rsidRDefault="002A2B1A">
            <w:pPr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64AC2AA3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BECA5D4" w14:textId="401ABFA2" w:rsidR="002A2B1A" w:rsidRPr="002A2B1A" w:rsidRDefault="002A2B1A" w:rsidP="002A2B1A">
      <w:pPr>
        <w:pStyle w:val="Cuerpodelboletn"/>
        <w:spacing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2A2B1A">
        <w:rPr>
          <w:rFonts w:eastAsiaTheme="minorEastAsia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324BA" wp14:editId="411ED31E">
                <wp:simplePos x="0" y="0"/>
                <wp:positionH relativeFrom="column">
                  <wp:posOffset>260350</wp:posOffset>
                </wp:positionH>
                <wp:positionV relativeFrom="paragraph">
                  <wp:posOffset>347345</wp:posOffset>
                </wp:positionV>
                <wp:extent cx="6375400" cy="2609850"/>
                <wp:effectExtent l="0" t="0" r="25400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7C507" w14:textId="73EBA416" w:rsidR="002A2B1A" w:rsidRDefault="002A2B1A" w:rsidP="002A2B1A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202E896" w14:textId="77777777" w:rsidR="002A2B1A" w:rsidRDefault="002A2B1A" w:rsidP="002A2B1A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60CE8578" w14:textId="00CFD823" w:rsidR="002A2B1A" w:rsidRDefault="002A2B1A" w:rsidP="002A2B1A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A2B1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publicada no recoge todos los contenidos obligatorios establecidos en el artículo 6 de la LTAIBG:</w:t>
                            </w:r>
                          </w:p>
                          <w:p w14:paraId="40A37282" w14:textId="77777777" w:rsidR="002A2B1A" w:rsidRPr="002A2B1A" w:rsidRDefault="002A2B1A" w:rsidP="002A2B1A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  <w:p w14:paraId="6DE32408" w14:textId="77777777" w:rsidR="002A2B1A" w:rsidRPr="002A2B1A" w:rsidRDefault="002A2B1A" w:rsidP="002A2B1A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A2B1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la normativa aplicable.</w:t>
                            </w:r>
                          </w:p>
                          <w:p w14:paraId="3DEA4623" w14:textId="77777777" w:rsidR="002A2B1A" w:rsidRPr="002A2B1A" w:rsidRDefault="002A2B1A" w:rsidP="002A2B1A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A2B1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la descripción de la estructura organizativa.</w:t>
                            </w:r>
                          </w:p>
                          <w:p w14:paraId="5F9170AC" w14:textId="77777777" w:rsidR="002A2B1A" w:rsidRPr="002A2B1A" w:rsidRDefault="002A2B1A" w:rsidP="002A2B1A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A2B1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el organigrama.</w:t>
                            </w:r>
                          </w:p>
                          <w:p w14:paraId="699C6D05" w14:textId="77777777" w:rsidR="002A2B1A" w:rsidRPr="002A2B1A" w:rsidRDefault="002A2B1A" w:rsidP="002A2B1A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A2B1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la identificación de sus máximos responsables.</w:t>
                            </w:r>
                          </w:p>
                          <w:p w14:paraId="310F404B" w14:textId="77777777" w:rsidR="002A2B1A" w:rsidRPr="002A2B1A" w:rsidRDefault="002A2B1A" w:rsidP="002A2B1A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A2B1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el perfil y trayectoria profesional de sus máximos responsables.</w:t>
                            </w:r>
                          </w:p>
                          <w:p w14:paraId="3122512B" w14:textId="77777777" w:rsidR="002A2B1A" w:rsidRDefault="002A2B1A" w:rsidP="002A2B1A">
                            <w:pPr>
                              <w:pStyle w:val="Prrafodelista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lang w:bidi="es-ES"/>
                              </w:rPr>
                            </w:pPr>
                          </w:p>
                          <w:p w14:paraId="0C90A2E2" w14:textId="5695F3D3" w:rsidR="002A2B1A" w:rsidRDefault="002A2B1A" w:rsidP="002A2B1A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14:paraId="51B7BBE5" w14:textId="77777777" w:rsidR="002A2B1A" w:rsidRDefault="002A2B1A" w:rsidP="002A2B1A">
                            <w:pPr>
                              <w:rPr>
                                <w:rFonts w:eastAsiaTheme="minorEastAsia"/>
                                <w:b/>
                                <w:color w:val="00642D"/>
                                <w:szCs w:val="22"/>
                              </w:rPr>
                            </w:pPr>
                          </w:p>
                          <w:p w14:paraId="23C57DC9" w14:textId="77777777" w:rsidR="002A2B1A" w:rsidRPr="002A2B1A" w:rsidRDefault="002A2B1A" w:rsidP="002A2B1A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A2B1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información no está datada ni existen referencias a la última vez que se revisó o actualizó.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24BA" id="Cuadro de texto 18" o:spid="_x0000_s1027" type="#_x0000_t202" style="position:absolute;left:0;text-align:left;margin-left:20.5pt;margin-top:27.35pt;width:502pt;height:2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">
                <v:textbox>
                  <w:txbxContent>
                    <w:p w14:paraId="6F77C507" w14:textId="73EBA416" w:rsidR="002A2B1A" w:rsidRDefault="002A2B1A" w:rsidP="002A2B1A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3202E896" w14:textId="77777777" w:rsidR="002A2B1A" w:rsidRDefault="002A2B1A" w:rsidP="002A2B1A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60CE8578" w14:textId="00CFD823" w:rsidR="002A2B1A" w:rsidRDefault="002A2B1A" w:rsidP="002A2B1A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A2B1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publicada no recoge todos los contenidos obligatorios establecidos en el artículo 6 de la LTAIBG:</w:t>
                      </w:r>
                    </w:p>
                    <w:p w14:paraId="40A37282" w14:textId="77777777" w:rsidR="002A2B1A" w:rsidRPr="002A2B1A" w:rsidRDefault="002A2B1A" w:rsidP="002A2B1A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  <w:p w14:paraId="6DE32408" w14:textId="77777777" w:rsidR="002A2B1A" w:rsidRPr="002A2B1A" w:rsidRDefault="002A2B1A" w:rsidP="002A2B1A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A2B1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la normativa aplicable.</w:t>
                      </w:r>
                    </w:p>
                    <w:p w14:paraId="3DEA4623" w14:textId="77777777" w:rsidR="002A2B1A" w:rsidRPr="002A2B1A" w:rsidRDefault="002A2B1A" w:rsidP="002A2B1A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A2B1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la descripción de la estructura organizativa.</w:t>
                      </w:r>
                    </w:p>
                    <w:p w14:paraId="5F9170AC" w14:textId="77777777" w:rsidR="002A2B1A" w:rsidRPr="002A2B1A" w:rsidRDefault="002A2B1A" w:rsidP="002A2B1A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A2B1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el organigrama.</w:t>
                      </w:r>
                    </w:p>
                    <w:p w14:paraId="699C6D05" w14:textId="77777777" w:rsidR="002A2B1A" w:rsidRPr="002A2B1A" w:rsidRDefault="002A2B1A" w:rsidP="002A2B1A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A2B1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la identificación de sus máximos responsables.</w:t>
                      </w:r>
                    </w:p>
                    <w:p w14:paraId="310F404B" w14:textId="77777777" w:rsidR="002A2B1A" w:rsidRPr="002A2B1A" w:rsidRDefault="002A2B1A" w:rsidP="002A2B1A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A2B1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el perfil y trayectoria profesional de sus máximos responsables.</w:t>
                      </w:r>
                    </w:p>
                    <w:p w14:paraId="3122512B" w14:textId="77777777" w:rsidR="002A2B1A" w:rsidRDefault="002A2B1A" w:rsidP="002A2B1A">
                      <w:pPr>
                        <w:pStyle w:val="Prrafodelista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lang w:bidi="es-ES"/>
                        </w:rPr>
                      </w:pPr>
                    </w:p>
                    <w:p w14:paraId="0C90A2E2" w14:textId="5695F3D3" w:rsidR="002A2B1A" w:rsidRDefault="002A2B1A" w:rsidP="002A2B1A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>
                        <w:rPr>
                          <w:rFonts w:ascii="Mulish" w:hAnsi="Mulish"/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14:paraId="51B7BBE5" w14:textId="77777777" w:rsidR="002A2B1A" w:rsidRDefault="002A2B1A" w:rsidP="002A2B1A">
                      <w:pPr>
                        <w:rPr>
                          <w:rFonts w:eastAsiaTheme="minorEastAsia"/>
                          <w:b/>
                          <w:color w:val="00642D"/>
                          <w:szCs w:val="22"/>
                        </w:rPr>
                      </w:pPr>
                    </w:p>
                    <w:p w14:paraId="23C57DC9" w14:textId="77777777" w:rsidR="002A2B1A" w:rsidRPr="002A2B1A" w:rsidRDefault="002A2B1A" w:rsidP="002A2B1A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A2B1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La información no está datada ni existen referencias a la última vez que se revisó o actualizó.</w:t>
                      </w:r>
                    </w:p>
                  </w:txbxContent>
                </v:textbox>
              </v:shape>
            </w:pict>
          </mc:Fallback>
        </mc:AlternateContent>
      </w:r>
      <w:r w:rsidRPr="002A2B1A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00A27E1A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4CC54E1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DE126BC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197EE5D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CA0271F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709B917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B0E5F41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169076C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C9CC5D" w14:textId="77777777" w:rsidR="002A2B1A" w:rsidRP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2A2B1A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2A2B1A">
        <w:rPr>
          <w:rFonts w:ascii="Mulish" w:hAnsi="Mulish"/>
          <w:color w:val="3C8378"/>
          <w:lang w:bidi="es-ES"/>
        </w:rPr>
        <w:t xml:space="preserve"> </w:t>
      </w:r>
    </w:p>
    <w:p w14:paraId="75B1E3AC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0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1"/>
        <w:gridCol w:w="879"/>
        <w:gridCol w:w="5016"/>
      </w:tblGrid>
      <w:tr w:rsidR="002A2B1A" w14:paraId="500C3E90" w14:textId="77777777" w:rsidTr="002A2B1A">
        <w:trPr>
          <w:cantSplit/>
          <w:trHeight w:val="1612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44784029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54423657" w14:textId="77777777" w:rsidR="002A2B1A" w:rsidRDefault="002A2B1A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0B2B9275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219E46BB" w14:textId="77777777" w:rsid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2A2B1A" w14:paraId="3D121B84" w14:textId="77777777" w:rsidTr="002A2B1A">
        <w:trPr>
          <w:trHeight w:val="1276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00C8F0DC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7CCD388" w14:textId="77777777" w:rsidR="002A2B1A" w:rsidRPr="002A2B1A" w:rsidRDefault="002A2B1A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7DBD74F" w14:textId="77777777" w:rsidR="002A2B1A" w:rsidRP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57DFBAE7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6D4E3A36" w14:textId="77777777" w:rsidTr="002A2B1A">
        <w:trPr>
          <w:trHeight w:val="1388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7AB66A7F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43207848" w14:textId="77777777" w:rsidR="002A2B1A" w:rsidRPr="002A2B1A" w:rsidRDefault="002A2B1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FB33C98" w14:textId="77777777" w:rsidR="002A2B1A" w:rsidRP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2A287647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506E7B78" w14:textId="77777777" w:rsidTr="002A2B1A">
        <w:trPr>
          <w:trHeight w:val="1675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6D1C2133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6B329DD5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FDDDB69" w14:textId="77777777" w:rsidR="002A2B1A" w:rsidRPr="002A2B1A" w:rsidRDefault="002A2B1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4D36F554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12EE5EFD" w14:textId="77777777" w:rsidTr="002A2B1A">
        <w:trPr>
          <w:trHeight w:val="1550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39839046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023D5C1" w14:textId="34429B8A" w:rsidR="002A2B1A" w:rsidRPr="002A2B1A" w:rsidRDefault="002A2B1A" w:rsidP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9CC09CF" w14:textId="77777777" w:rsidR="002A2B1A" w:rsidRPr="002A2B1A" w:rsidRDefault="002A2B1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43A1029F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aplicable.</w:t>
            </w:r>
          </w:p>
        </w:tc>
      </w:tr>
      <w:tr w:rsidR="002A2B1A" w14:paraId="76E5C834" w14:textId="77777777" w:rsidTr="002A2B1A">
        <w:trPr>
          <w:trHeight w:val="1114"/>
        </w:trPr>
        <w:tc>
          <w:tcPr>
            <w:tcW w:w="10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textDirection w:val="btLr"/>
            <w:vAlign w:val="center"/>
            <w:hideMark/>
          </w:tcPr>
          <w:p w14:paraId="5DBEBF7D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79C5055C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66B8A4B" w14:textId="77777777" w:rsidR="002A2B1A" w:rsidRPr="002A2B1A" w:rsidRDefault="002A2B1A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6A51A11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68830BA6" w14:textId="77777777" w:rsidTr="002A2B1A">
        <w:trPr>
          <w:trHeight w:val="940"/>
        </w:trPr>
        <w:tc>
          <w:tcPr>
            <w:tcW w:w="102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  <w:hideMark/>
          </w:tcPr>
          <w:p w14:paraId="683E5E69" w14:textId="77777777" w:rsidR="002A2B1A" w:rsidRDefault="002A2B1A">
            <w:pP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3BB8D529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CD658C4" w14:textId="77777777" w:rsidR="002A2B1A" w:rsidRPr="002A2B1A" w:rsidRDefault="002A2B1A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06182D00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2A2B1A" w14:paraId="345F39FB" w14:textId="77777777" w:rsidTr="002A2B1A">
        <w:trPr>
          <w:trHeight w:val="1557"/>
        </w:trPr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642D"/>
            </w:tcBorders>
            <w:shd w:val="clear" w:color="auto" w:fill="3C8378"/>
            <w:textDirection w:val="btLr"/>
            <w:vAlign w:val="center"/>
            <w:hideMark/>
          </w:tcPr>
          <w:p w14:paraId="0662D76B" w14:textId="77777777" w:rsidR="002A2B1A" w:rsidRDefault="002A2B1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18EEDDDE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EC257C1" w14:textId="77777777" w:rsidR="002A2B1A" w:rsidRPr="002A2B1A" w:rsidRDefault="002A2B1A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  <w:hideMark/>
          </w:tcPr>
          <w:p w14:paraId="20AD533E" w14:textId="77777777" w:rsidR="002A2B1A" w:rsidRPr="002A2B1A" w:rsidRDefault="002A2B1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2A2B1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44401E76" w14:textId="0053CD13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9EEFDE3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ADD6B42" w14:textId="77777777" w:rsidR="002A2B1A" w:rsidRPr="002A2B1A" w:rsidRDefault="002A2B1A" w:rsidP="002A2B1A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2A2B1A">
        <w:rPr>
          <w:rStyle w:val="Ttulo2Car"/>
          <w:rFonts w:ascii="Mulish" w:hAnsi="Mulish"/>
          <w:color w:val="3C8378"/>
          <w:lang w:bidi="es-ES"/>
        </w:rPr>
        <w:lastRenderedPageBreak/>
        <w:t>Análisis de la Información de Económica, Presupuestaria y Estadística</w:t>
      </w:r>
    </w:p>
    <w:p w14:paraId="4B68AD60" w14:textId="68F7B14B" w:rsidR="002A2B1A" w:rsidRDefault="002A2B1A" w:rsidP="002A2B1A">
      <w:pPr>
        <w:pStyle w:val="Cuerpodelboletn"/>
        <w:spacing w:before="120" w:after="120" w:line="312" w:lineRule="auto"/>
        <w:ind w:left="360"/>
        <w:rPr>
          <w:rFonts w:eastAsiaTheme="minorEastAsia"/>
          <w:szCs w:val="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4CCCF" wp14:editId="28F56385">
                <wp:simplePos x="0" y="0"/>
                <wp:positionH relativeFrom="column">
                  <wp:posOffset>247650</wp:posOffset>
                </wp:positionH>
                <wp:positionV relativeFrom="paragraph">
                  <wp:posOffset>147320</wp:posOffset>
                </wp:positionV>
                <wp:extent cx="6508750" cy="1187450"/>
                <wp:effectExtent l="0" t="0" r="25400" b="1270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5F02" w14:textId="06BF33BB" w:rsidR="002A2B1A" w:rsidRDefault="002A2B1A" w:rsidP="002A2B1A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2A2B1A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70303D69" w14:textId="77777777" w:rsidR="002A2B1A" w:rsidRPr="002A2B1A" w:rsidRDefault="002A2B1A" w:rsidP="002A2B1A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0084CB83" w14:textId="05B0D2FE" w:rsidR="002A2B1A" w:rsidRDefault="002A2B1A" w:rsidP="002A2B1A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contempla ninguno de los contenidos obligatorios establecidos en el artículo 8 de la LTAIBG.</w:t>
                            </w:r>
                          </w:p>
                          <w:p w14:paraId="6B9B18D6" w14:textId="77777777" w:rsidR="002A2B1A" w:rsidRDefault="002A2B1A" w:rsidP="002A2B1A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018016C4" w14:textId="77777777" w:rsidR="002A2B1A" w:rsidRPr="002A2B1A" w:rsidRDefault="002A2B1A" w:rsidP="002A2B1A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</w:pPr>
                            <w:r w:rsidRPr="002A2B1A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CCCF" id="Cuadro de texto 17" o:spid="_x0000_s1028" type="#_x0000_t202" style="position:absolute;left:0;text-align:left;margin-left:19.5pt;margin-top:11.6pt;width:512.5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">
                <v:textbox>
                  <w:txbxContent>
                    <w:p w14:paraId="6A775F02" w14:textId="06BF33BB" w:rsidR="002A2B1A" w:rsidRDefault="002A2B1A" w:rsidP="002A2B1A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2A2B1A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70303D69" w14:textId="77777777" w:rsidR="002A2B1A" w:rsidRPr="002A2B1A" w:rsidRDefault="002A2B1A" w:rsidP="002A2B1A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0084CB83" w14:textId="05B0D2FE" w:rsidR="002A2B1A" w:rsidRDefault="002A2B1A" w:rsidP="002A2B1A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contempla ninguno de los contenidos obligatorios establecidos en el artículo 8 de la LTAIBG.</w:t>
                      </w:r>
                    </w:p>
                    <w:p w14:paraId="6B9B18D6" w14:textId="77777777" w:rsidR="002A2B1A" w:rsidRDefault="002A2B1A" w:rsidP="002A2B1A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018016C4" w14:textId="77777777" w:rsidR="002A2B1A" w:rsidRPr="002A2B1A" w:rsidRDefault="002A2B1A" w:rsidP="002A2B1A">
                      <w:pPr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</w:pPr>
                      <w:r w:rsidRPr="002A2B1A">
                        <w:rPr>
                          <w:rFonts w:ascii="Mulish" w:hAnsi="Mulish"/>
                          <w:b/>
                          <w:color w:val="3C8378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9D01305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E7663D0" w14:textId="3814BD48" w:rsidR="002A2B1A" w:rsidRDefault="002A2B1A" w:rsidP="002A2B1A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EAE5098" w14:textId="50569E1A" w:rsidR="002A2B1A" w:rsidRDefault="002A2B1A" w:rsidP="002A2B1A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5FC1ED8" w14:textId="77777777" w:rsidR="002A2B1A" w:rsidRDefault="002A2B1A" w:rsidP="002A2B1A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EDFD07E" w14:textId="77777777" w:rsidR="002A2B1A" w:rsidRPr="002A2B1A" w:rsidRDefault="002A2B1A" w:rsidP="002A2B1A">
      <w:pPr>
        <w:pStyle w:val="Cuerpodelboletn"/>
        <w:numPr>
          <w:ilvl w:val="0"/>
          <w:numId w:val="42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2A2B1A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7CDC322B" w14:textId="1D60F068" w:rsidR="002A2B1A" w:rsidRDefault="002A2B1A" w:rsidP="002A2B1A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2A2B1A" w:rsidRPr="002A2B1A" w14:paraId="2FE99838" w14:textId="77777777" w:rsidTr="002A2B1A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18A2B04" w14:textId="590DAE15" w:rsidR="002A2B1A" w:rsidRPr="002A2B1A" w:rsidRDefault="002A2B1A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CA11E95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C1F03B6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CDE1ED4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0519052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41A6371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365D518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4ACDB0C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65C59B0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A2B1A" w:rsidRPr="002A2B1A" w14:paraId="79F64852" w14:textId="77777777" w:rsidTr="002A2B1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F8169AC" w14:textId="77777777" w:rsidR="002A2B1A" w:rsidRPr="002A2B1A" w:rsidRDefault="002A2B1A" w:rsidP="002A2B1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BFB059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DCF709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FDF0A8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063572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3D3D23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5F691F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50720C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342181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2A2B1A" w:rsidRPr="002A2B1A" w14:paraId="7FF47A28" w14:textId="77777777" w:rsidTr="002A2B1A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84178A8" w14:textId="77777777" w:rsidR="002A2B1A" w:rsidRPr="002A2B1A" w:rsidRDefault="002A2B1A" w:rsidP="002A2B1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C370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63A5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A77B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F1DF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032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957E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C8D4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66DA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A2B1A" w:rsidRPr="002A2B1A" w14:paraId="15FF9079" w14:textId="77777777" w:rsidTr="002A2B1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0FF3CE0" w14:textId="77777777" w:rsidR="002A2B1A" w:rsidRPr="002A2B1A" w:rsidRDefault="002A2B1A" w:rsidP="002A2B1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CF5064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4BDF33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BE7D51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DA8BCE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322F95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58477E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BB5083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0CA416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2A2B1A" w:rsidRPr="002A2B1A" w14:paraId="32ABC6D0" w14:textId="77777777" w:rsidTr="002A2B1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8563971" w14:textId="77777777" w:rsidR="002A2B1A" w:rsidRPr="002A2B1A" w:rsidRDefault="002A2B1A" w:rsidP="002A2B1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6277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54D6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54E8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26D7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E8C8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4953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DAFA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A341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A2B1A" w:rsidRPr="002A2B1A" w14:paraId="36600D35" w14:textId="77777777" w:rsidTr="002A2B1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2F6D702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A3191A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606EF2F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312CEC4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393163C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C8DE41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033103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7C3248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1A1C71B" w14:textId="77777777" w:rsidR="002A2B1A" w:rsidRPr="002A2B1A" w:rsidRDefault="002A2B1A" w:rsidP="002A2B1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2B1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0CFD0C86" w14:textId="39F23ED3" w:rsidR="002A2B1A" w:rsidRDefault="002A2B1A" w:rsidP="002A2B1A">
      <w:pPr>
        <w:pStyle w:val="Cuerpodelboletn"/>
        <w:spacing w:before="120" w:after="120" w:line="312" w:lineRule="auto"/>
        <w:ind w:left="720"/>
        <w:rPr>
          <w:rFonts w:ascii="Mulish" w:eastAsiaTheme="minorEastAsia" w:hAnsi="Mulish"/>
        </w:rPr>
      </w:pPr>
    </w:p>
    <w:p w14:paraId="62D617CA" w14:textId="77777777" w:rsidR="002A2B1A" w:rsidRDefault="002A2B1A" w:rsidP="002A2B1A">
      <w:pPr>
        <w:pStyle w:val="Cuerpodelboletn"/>
        <w:spacing w:before="120" w:after="120" w:line="312" w:lineRule="auto"/>
        <w:rPr>
          <w:rFonts w:ascii="Mulish" w:hAnsi="Mulish"/>
        </w:rPr>
      </w:pPr>
      <w:r>
        <w:rPr>
          <w:rFonts w:ascii="Mulish" w:hAnsi="Mulish"/>
        </w:rPr>
        <w:t xml:space="preserve">El Índice de Cumplimiento de la Información Obligatoria (ICIO) se sitúa en el 6,6%. </w:t>
      </w:r>
      <w:bookmarkStart w:id="0" w:name="_Hlk168392305"/>
      <w:r>
        <w:rPr>
          <w:rFonts w:ascii="Mulish" w:hAnsi="Mulish"/>
        </w:rPr>
        <w:t>La falta de publicación de informaciones obligatorias – no se publica el 92,3% de estas informaciones –es el factor que explica el Índice de Cumplimiento alcanzado.</w:t>
      </w:r>
      <w:bookmarkEnd w:id="0"/>
    </w:p>
    <w:p w14:paraId="4A5B998B" w14:textId="77777777" w:rsidR="002A2B1A" w:rsidRDefault="002A2B1A" w:rsidP="002A2B1A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371E3852" w14:textId="33052C6D" w:rsidR="002A2B1A" w:rsidRDefault="002A2B1A" w:rsidP="002A2B1A">
      <w:pPr>
        <w:pStyle w:val="Cuerpodelboletn"/>
        <w:numPr>
          <w:ilvl w:val="0"/>
          <w:numId w:val="42"/>
        </w:numPr>
        <w:spacing w:after="120" w:line="312" w:lineRule="auto"/>
        <w:rPr>
          <w:rFonts w:ascii="Mulish" w:hAnsi="Mulish"/>
          <w:b/>
          <w:color w:val="00642D"/>
          <w:sz w:val="32"/>
        </w:rPr>
      </w:pPr>
      <w:r w:rsidRPr="002A2B1A">
        <w:rPr>
          <w:noProof/>
          <w:color w:val="3C837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207DA" wp14:editId="0A7E86C7">
                <wp:simplePos x="0" y="0"/>
                <wp:positionH relativeFrom="column">
                  <wp:posOffset>19050</wp:posOffset>
                </wp:positionH>
                <wp:positionV relativeFrom="paragraph">
                  <wp:posOffset>407035</wp:posOffset>
                </wp:positionV>
                <wp:extent cx="6654800" cy="723900"/>
                <wp:effectExtent l="0" t="0" r="1270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1D32" w14:textId="2596CAF1" w:rsidR="002A2B1A" w:rsidRDefault="002A2B1A" w:rsidP="002A2B1A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2A2B1A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24F4593E" w14:textId="77777777" w:rsidR="002A2B1A" w:rsidRPr="002A2B1A" w:rsidRDefault="002A2B1A" w:rsidP="002A2B1A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61CACAC8" w14:textId="77777777" w:rsidR="002A2B1A" w:rsidRDefault="002A2B1A" w:rsidP="002A2B1A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caben buenas prácticas que reseñar.</w:t>
                            </w:r>
                          </w:p>
                          <w:p w14:paraId="3BD25461" w14:textId="77777777" w:rsidR="002A2B1A" w:rsidRDefault="002A2B1A" w:rsidP="002A2B1A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07DA" id="Cuadro de texto 15" o:spid="_x0000_s1029" type="#_x0000_t202" style="position:absolute;left:0;text-align:left;margin-left:1.5pt;margin-top:32.05pt;width:524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">
                <v:textbox>
                  <w:txbxContent>
                    <w:p w14:paraId="29F61D32" w14:textId="2596CAF1" w:rsidR="002A2B1A" w:rsidRDefault="002A2B1A" w:rsidP="002A2B1A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2A2B1A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24F4593E" w14:textId="77777777" w:rsidR="002A2B1A" w:rsidRPr="002A2B1A" w:rsidRDefault="002A2B1A" w:rsidP="002A2B1A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61CACAC8" w14:textId="77777777" w:rsidR="002A2B1A" w:rsidRDefault="002A2B1A" w:rsidP="002A2B1A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caben buenas prácticas que reseñar.</w:t>
                      </w:r>
                    </w:p>
                    <w:p w14:paraId="3BD25461" w14:textId="77777777" w:rsidR="002A2B1A" w:rsidRDefault="002A2B1A" w:rsidP="002A2B1A">
                      <w:pPr>
                        <w:jc w:val="both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B1A">
        <w:rPr>
          <w:rFonts w:ascii="Mulish" w:hAnsi="Mulish"/>
          <w:b/>
          <w:color w:val="3C8378"/>
          <w:sz w:val="32"/>
        </w:rPr>
        <w:t>Transparencia Voluntaria y Buenas Prácticas</w:t>
      </w:r>
      <w:r>
        <w:rPr>
          <w:rFonts w:ascii="Mulish" w:hAnsi="Mulish"/>
          <w:b/>
          <w:color w:val="00642D"/>
          <w:sz w:val="32"/>
        </w:rPr>
        <w:t xml:space="preserve"> </w:t>
      </w:r>
    </w:p>
    <w:p w14:paraId="1D637EED" w14:textId="77777777" w:rsidR="002A2B1A" w:rsidRDefault="002A2B1A" w:rsidP="002A2B1A">
      <w:pPr>
        <w:rPr>
          <w:rFonts w:ascii="Mulish" w:hAnsi="Mulish"/>
          <w:u w:val="single"/>
        </w:rPr>
      </w:pPr>
    </w:p>
    <w:p w14:paraId="0D091B79" w14:textId="77777777" w:rsidR="002A2B1A" w:rsidRDefault="002A2B1A" w:rsidP="002A2B1A">
      <w:pPr>
        <w:rPr>
          <w:rFonts w:ascii="Mulish" w:hAnsi="Mulish"/>
          <w:u w:val="single"/>
        </w:rPr>
      </w:pPr>
    </w:p>
    <w:p w14:paraId="316FAE79" w14:textId="353C87ED" w:rsidR="002A2B1A" w:rsidRDefault="002A2B1A" w:rsidP="002A2B1A">
      <w:pPr>
        <w:rPr>
          <w:rFonts w:ascii="Mulish" w:hAnsi="Mulish"/>
        </w:rPr>
      </w:pPr>
    </w:p>
    <w:p w14:paraId="6E37583A" w14:textId="5C408DB3" w:rsidR="002A2B1A" w:rsidRDefault="002A2B1A" w:rsidP="002A2B1A">
      <w:pPr>
        <w:rPr>
          <w:rFonts w:ascii="Mulish" w:hAnsi="Mulish"/>
        </w:rPr>
      </w:pPr>
    </w:p>
    <w:p w14:paraId="3388E3C5" w14:textId="77777777" w:rsidR="002A2B1A" w:rsidRDefault="002A2B1A" w:rsidP="002A2B1A">
      <w:pPr>
        <w:rPr>
          <w:rFonts w:ascii="Mulish" w:hAnsi="Mulish"/>
        </w:rPr>
      </w:pPr>
    </w:p>
    <w:p w14:paraId="248536AB" w14:textId="48B7CEEF" w:rsidR="002A2B1A" w:rsidRDefault="002A2B1A" w:rsidP="002A2B1A">
      <w:pPr>
        <w:rPr>
          <w:rFonts w:ascii="Mulish" w:hAnsi="Muli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40A31" wp14:editId="3EA4860F">
                <wp:simplePos x="0" y="0"/>
                <wp:positionH relativeFrom="column">
                  <wp:posOffset>50800</wp:posOffset>
                </wp:positionH>
                <wp:positionV relativeFrom="paragraph">
                  <wp:posOffset>137160</wp:posOffset>
                </wp:positionV>
                <wp:extent cx="6623050" cy="622300"/>
                <wp:effectExtent l="0" t="0" r="25400" b="2540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D6D2" w14:textId="4D106342" w:rsidR="002A2B1A" w:rsidRDefault="002A2B1A" w:rsidP="002A2B1A">
                            <w:pPr>
                              <w:rPr>
                                <w:b/>
                                <w:color w:val="3C8378"/>
                              </w:rPr>
                            </w:pPr>
                            <w:r w:rsidRPr="002A2B1A">
                              <w:rPr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08BCBC9D" w14:textId="77777777" w:rsidR="002A2B1A" w:rsidRPr="002A2B1A" w:rsidRDefault="002A2B1A" w:rsidP="002A2B1A">
                            <w:pPr>
                              <w:rPr>
                                <w:b/>
                                <w:color w:val="3C8378"/>
                              </w:rPr>
                            </w:pPr>
                          </w:p>
                          <w:p w14:paraId="6E6CF800" w14:textId="77777777" w:rsidR="002A2B1A" w:rsidRDefault="002A2B1A" w:rsidP="002A2B1A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caben buenas prácticas que reseñar, dado que el sujeto obligado no tiene Portal de Transparencia.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0A31" id="Cuadro de texto 14" o:spid="_x0000_s1030" type="#_x0000_t202" style="position:absolute;margin-left:4pt;margin-top:10.8pt;width:521.5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">
                <v:textbox>
                  <w:txbxContent>
                    <w:p w14:paraId="0EFBD6D2" w14:textId="4D106342" w:rsidR="002A2B1A" w:rsidRDefault="002A2B1A" w:rsidP="002A2B1A">
                      <w:pPr>
                        <w:rPr>
                          <w:b/>
                          <w:color w:val="3C8378"/>
                        </w:rPr>
                      </w:pPr>
                      <w:r w:rsidRPr="002A2B1A">
                        <w:rPr>
                          <w:b/>
                          <w:color w:val="3C8378"/>
                        </w:rPr>
                        <w:t>Buenas Prácticas</w:t>
                      </w:r>
                    </w:p>
                    <w:p w14:paraId="08BCBC9D" w14:textId="77777777" w:rsidR="002A2B1A" w:rsidRPr="002A2B1A" w:rsidRDefault="002A2B1A" w:rsidP="002A2B1A">
                      <w:pPr>
                        <w:rPr>
                          <w:b/>
                          <w:color w:val="3C8378"/>
                        </w:rPr>
                      </w:pPr>
                    </w:p>
                    <w:p w14:paraId="6E6CF800" w14:textId="77777777" w:rsidR="002A2B1A" w:rsidRDefault="002A2B1A" w:rsidP="002A2B1A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caben buenas prácticas que reseñar, dado que el sujeto obligado no tiene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258F0861" w14:textId="5A4B2F39" w:rsidR="002A2B1A" w:rsidRDefault="002A2B1A" w:rsidP="002A2B1A">
      <w:pPr>
        <w:rPr>
          <w:rFonts w:ascii="Mulish" w:hAnsi="Mulish"/>
        </w:rPr>
      </w:pPr>
    </w:p>
    <w:p w14:paraId="115F81E4" w14:textId="1806B5B0" w:rsidR="00B714F6" w:rsidRDefault="00B714F6" w:rsidP="002A2B1A">
      <w:pPr>
        <w:rPr>
          <w:rFonts w:ascii="Mulish" w:hAnsi="Mulish"/>
        </w:rPr>
      </w:pPr>
    </w:p>
    <w:p w14:paraId="5474DAB5" w14:textId="77777777" w:rsidR="00B714F6" w:rsidRDefault="00B714F6" w:rsidP="002A2B1A">
      <w:pPr>
        <w:rPr>
          <w:rFonts w:ascii="Mulish" w:hAnsi="Mulish"/>
        </w:rPr>
      </w:pPr>
    </w:p>
    <w:p w14:paraId="7B4124EF" w14:textId="77777777" w:rsidR="002A2B1A" w:rsidRDefault="002A2B1A" w:rsidP="002A2B1A">
      <w:pPr>
        <w:rPr>
          <w:rFonts w:ascii="Mulish" w:hAnsi="Mulish"/>
        </w:rPr>
      </w:pPr>
    </w:p>
    <w:p w14:paraId="0D32F1C5" w14:textId="77777777" w:rsidR="002A2B1A" w:rsidRPr="00B714F6" w:rsidRDefault="002A2B1A" w:rsidP="002A2B1A">
      <w:pPr>
        <w:pStyle w:val="Cuerpodelboletn"/>
        <w:numPr>
          <w:ilvl w:val="0"/>
          <w:numId w:val="42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B714F6">
        <w:rPr>
          <w:rFonts w:ascii="Mulish" w:hAnsi="Mulish"/>
          <w:b/>
          <w:color w:val="3C8378"/>
          <w:sz w:val="32"/>
        </w:rPr>
        <w:lastRenderedPageBreak/>
        <w:t>Conclusiones y Recomendaciones</w:t>
      </w:r>
    </w:p>
    <w:p w14:paraId="7671B94D" w14:textId="77777777" w:rsidR="002A2B1A" w:rsidRDefault="002A2B1A" w:rsidP="002A2B1A">
      <w:pPr>
        <w:spacing w:before="120" w:after="120" w:line="312" w:lineRule="auto"/>
        <w:jc w:val="both"/>
      </w:pPr>
    </w:p>
    <w:p w14:paraId="03DEBBA8" w14:textId="77777777" w:rsidR="002A2B1A" w:rsidRDefault="002A2B1A" w:rsidP="002A2B1A">
      <w:pPr>
        <w:spacing w:before="120" w:after="120" w:line="312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Como se ha indicado, el cumplimiento de las obligaciones de transparencia de la LTAIBG por parte de </w:t>
      </w:r>
      <w:proofErr w:type="spellStart"/>
      <w:r>
        <w:rPr>
          <w:rFonts w:ascii="Mulish" w:hAnsi="Mulish"/>
        </w:rPr>
        <w:t>Ribercamp</w:t>
      </w:r>
      <w:proofErr w:type="spellEnd"/>
      <w:r>
        <w:rPr>
          <w:rFonts w:ascii="Mulish" w:hAnsi="Mulish"/>
        </w:rPr>
        <w:t xml:space="preserve">, Cooperativa V, en función de la información disponible en su Portal de Transparencia, es del 6,6%. </w:t>
      </w:r>
    </w:p>
    <w:p w14:paraId="12D1D91A" w14:textId="77777777" w:rsidR="002A2B1A" w:rsidRPr="00B714F6" w:rsidRDefault="002A2B1A" w:rsidP="002A2B1A">
      <w:pPr>
        <w:jc w:val="both"/>
        <w:rPr>
          <w:rFonts w:ascii="Mulish" w:hAnsi="Mulish"/>
          <w:color w:val="3C8378"/>
        </w:rPr>
      </w:pPr>
      <w:r>
        <w:rPr>
          <w:rFonts w:ascii="Mulish" w:hAnsi="Mulish"/>
        </w:rPr>
        <w:t xml:space="preserve">A lo largo del informe se han señalado una serie de carencias. Por ello, y para procurar avances en el grado de cumplimiento de la LTAIBG por parte de </w:t>
      </w:r>
      <w:proofErr w:type="spellStart"/>
      <w:r>
        <w:rPr>
          <w:rFonts w:ascii="Mulish" w:hAnsi="Mulish"/>
        </w:rPr>
        <w:t>Ribercamp</w:t>
      </w:r>
      <w:proofErr w:type="spellEnd"/>
      <w:r>
        <w:rPr>
          <w:rFonts w:ascii="Mulish" w:hAnsi="Mulish"/>
        </w:rPr>
        <w:t xml:space="preserve">, Cooperativa V, este CTBG </w:t>
      </w:r>
      <w:r w:rsidRPr="00B714F6">
        <w:rPr>
          <w:rFonts w:ascii="Mulish" w:hAnsi="Mulish"/>
          <w:b/>
          <w:color w:val="3C8378"/>
        </w:rPr>
        <w:t>recomienda:</w:t>
      </w:r>
    </w:p>
    <w:p w14:paraId="17826F59" w14:textId="77777777" w:rsidR="002A2B1A" w:rsidRPr="00B714F6" w:rsidRDefault="002A2B1A" w:rsidP="002A2B1A">
      <w:pPr>
        <w:pStyle w:val="Cuerpodelboletn"/>
        <w:spacing w:before="120" w:after="120" w:line="312" w:lineRule="auto"/>
        <w:ind w:left="720"/>
        <w:rPr>
          <w:rFonts w:ascii="Mulish" w:hAnsi="Mulish"/>
          <w:color w:val="3C8378"/>
          <w:szCs w:val="22"/>
        </w:rPr>
      </w:pPr>
    </w:p>
    <w:p w14:paraId="01F665F4" w14:textId="21F72D52" w:rsidR="002A2B1A" w:rsidRDefault="002A2B1A" w:rsidP="002A2B1A">
      <w:pPr>
        <w:rPr>
          <w:rFonts w:ascii="Mulish" w:hAnsi="Mulish"/>
          <w:b/>
          <w:color w:val="3C8378"/>
        </w:rPr>
      </w:pPr>
      <w:r w:rsidRPr="00B714F6">
        <w:rPr>
          <w:rFonts w:ascii="Mulish" w:hAnsi="Mulish"/>
          <w:b/>
          <w:color w:val="3C8378"/>
        </w:rPr>
        <w:t>Localización y Estructuración de la Información</w:t>
      </w:r>
    </w:p>
    <w:p w14:paraId="229254EB" w14:textId="77777777" w:rsidR="00B714F6" w:rsidRPr="00B714F6" w:rsidRDefault="00B714F6" w:rsidP="002A2B1A">
      <w:pPr>
        <w:rPr>
          <w:rFonts w:ascii="Mulish" w:hAnsi="Mulish"/>
          <w:b/>
          <w:color w:val="3C8378"/>
          <w:szCs w:val="22"/>
        </w:rPr>
      </w:pPr>
    </w:p>
    <w:p w14:paraId="64B1F317" w14:textId="77777777" w:rsidR="002A2B1A" w:rsidRDefault="002A2B1A" w:rsidP="002A2B1A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Ribercamp</w:t>
      </w:r>
      <w:proofErr w:type="spellEnd"/>
      <w:r>
        <w:rPr>
          <w:rFonts w:ascii="Mulish" w:hAnsi="Mulish"/>
        </w:rPr>
        <w:t>, Cooperativa V debería habilitar en su página web un Portal de Transparencia que se recomienda se estructure conforme al patrón que establece la LTAIBG: Información Institucional y Organizativa; Información económica y presupuestaria.</w:t>
      </w:r>
    </w:p>
    <w:p w14:paraId="19C7B511" w14:textId="77777777" w:rsidR="002A2B1A" w:rsidRDefault="002A2B1A" w:rsidP="002A2B1A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Dentro de cada uno de estos bloques deben publicarse -o enlazarse- las informaciones obligatorias que establecen los artículos 6 y 8 de la LTAIBG. Toda la información sujeta a obligaciones de publicidad activa debe publicarse -o en su caso enlazarse- en el Portal de Transparencia y dentro de éste, en el bloque de obligaciones al que se vincule.</w:t>
      </w:r>
    </w:p>
    <w:p w14:paraId="1D7A1363" w14:textId="77777777" w:rsidR="002A2B1A" w:rsidRDefault="002A2B1A" w:rsidP="002A2B1A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p w14:paraId="6F467801" w14:textId="77777777" w:rsidR="002A2B1A" w:rsidRDefault="002A2B1A" w:rsidP="002A2B1A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14:paraId="7D76C3A8" w14:textId="62D082B3" w:rsidR="002A2B1A" w:rsidRDefault="002A2B1A" w:rsidP="002A2B1A">
      <w:pPr>
        <w:rPr>
          <w:rFonts w:ascii="Mulish" w:hAnsi="Mulish"/>
          <w:b/>
          <w:color w:val="3C8378"/>
        </w:rPr>
      </w:pPr>
      <w:r w:rsidRPr="00B714F6">
        <w:rPr>
          <w:rFonts w:ascii="Mulish" w:hAnsi="Mulish"/>
          <w:b/>
          <w:color w:val="3C8378"/>
        </w:rPr>
        <w:t>Incorporación de la Información</w:t>
      </w:r>
    </w:p>
    <w:p w14:paraId="74330A3B" w14:textId="77777777" w:rsidR="00B714F6" w:rsidRPr="00B714F6" w:rsidRDefault="00B714F6" w:rsidP="002A2B1A">
      <w:pPr>
        <w:rPr>
          <w:rFonts w:ascii="Mulish" w:hAnsi="Mulish"/>
          <w:b/>
          <w:color w:val="3C8378"/>
        </w:rPr>
      </w:pPr>
    </w:p>
    <w:p w14:paraId="503D09A1" w14:textId="651C6747" w:rsidR="002A2B1A" w:rsidRDefault="002A2B1A" w:rsidP="002A2B1A">
      <w:pPr>
        <w:ind w:left="1416"/>
        <w:rPr>
          <w:rFonts w:ascii="Mulish" w:hAnsi="Mulish"/>
          <w:b/>
          <w:color w:val="3C8378"/>
        </w:rPr>
      </w:pPr>
      <w:r w:rsidRPr="00B714F6">
        <w:rPr>
          <w:rFonts w:ascii="Mulish" w:hAnsi="Mulish"/>
          <w:b/>
          <w:color w:val="3C8378"/>
        </w:rPr>
        <w:t>Información Institucional, Organizativa y de Planificación</w:t>
      </w:r>
    </w:p>
    <w:p w14:paraId="0DB2F3BA" w14:textId="77777777" w:rsidR="00B714F6" w:rsidRPr="00B714F6" w:rsidRDefault="00B714F6" w:rsidP="002A2B1A">
      <w:pPr>
        <w:ind w:left="1416"/>
        <w:rPr>
          <w:rFonts w:ascii="Mulish" w:hAnsi="Mulish"/>
          <w:b/>
          <w:color w:val="3C8378"/>
        </w:rPr>
      </w:pPr>
    </w:p>
    <w:p w14:paraId="50A73A3B" w14:textId="77777777" w:rsidR="002A2B1A" w:rsidRDefault="002A2B1A" w:rsidP="002A2B1A">
      <w:pPr>
        <w:pStyle w:val="Prrafodelista"/>
        <w:numPr>
          <w:ilvl w:val="0"/>
          <w:numId w:val="46"/>
        </w:numPr>
        <w:spacing w:after="200" w:line="276" w:lineRule="auto"/>
        <w:rPr>
          <w:rFonts w:ascii="Mulish" w:hAnsi="Mulish"/>
        </w:rPr>
      </w:pPr>
      <w:r>
        <w:rPr>
          <w:rFonts w:ascii="Mulish" w:hAnsi="Mulish"/>
        </w:rPr>
        <w:t xml:space="preserve">Deberían publicarse los Estatutos de </w:t>
      </w:r>
      <w:proofErr w:type="spellStart"/>
      <w:r>
        <w:rPr>
          <w:rFonts w:ascii="Mulish" w:hAnsi="Mulish"/>
        </w:rPr>
        <w:t>Ribercamp</w:t>
      </w:r>
      <w:proofErr w:type="spellEnd"/>
      <w:r>
        <w:rPr>
          <w:rFonts w:ascii="Mulish" w:hAnsi="Mulish"/>
        </w:rPr>
        <w:t>.</w:t>
      </w:r>
    </w:p>
    <w:p w14:paraId="3A71D3FB" w14:textId="77777777" w:rsidR="002A2B1A" w:rsidRDefault="002A2B1A" w:rsidP="002A2B1A">
      <w:pPr>
        <w:pStyle w:val="Prrafodelista"/>
        <w:numPr>
          <w:ilvl w:val="0"/>
          <w:numId w:val="46"/>
        </w:numPr>
        <w:spacing w:after="200" w:line="276" w:lineRule="auto"/>
        <w:rPr>
          <w:rFonts w:ascii="Mulish" w:hAnsi="Mulish"/>
        </w:rPr>
      </w:pPr>
      <w:r>
        <w:rPr>
          <w:rFonts w:ascii="Mulish" w:hAnsi="Mulish"/>
        </w:rPr>
        <w:t xml:space="preserve">Debería publicarse la descripción de la estructura organizativa de </w:t>
      </w:r>
      <w:proofErr w:type="spellStart"/>
      <w:r>
        <w:rPr>
          <w:rFonts w:ascii="Mulish" w:hAnsi="Mulish"/>
        </w:rPr>
        <w:t>Ribercamp</w:t>
      </w:r>
      <w:proofErr w:type="spellEnd"/>
      <w:r>
        <w:rPr>
          <w:rFonts w:ascii="Mulish" w:hAnsi="Mulish"/>
        </w:rPr>
        <w:t>.</w:t>
      </w:r>
    </w:p>
    <w:p w14:paraId="3BDE2943" w14:textId="77777777" w:rsidR="002A2B1A" w:rsidRDefault="002A2B1A" w:rsidP="002A2B1A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Debería publicarse su organigrama, entendido como la representación gráfica de la estructura del organismo y de las relaciones entre los diferentes niveles que conforman esta estructura. La LTAIBG establece que la descripción de la estructura organizativa y el organigrama son obligaciones diferentes y, por tanto, la información relativa a cada una de ellas debe publicarse de manera diferenciada.</w:t>
      </w:r>
    </w:p>
    <w:p w14:paraId="54E1CA74" w14:textId="77777777" w:rsidR="002A2B1A" w:rsidRDefault="002A2B1A" w:rsidP="002A2B1A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la identificación de sus máximos responsables.</w:t>
      </w:r>
    </w:p>
    <w:p w14:paraId="7520992E" w14:textId="77777777" w:rsidR="002A2B1A" w:rsidRDefault="002A2B1A" w:rsidP="002A2B1A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lastRenderedPageBreak/>
        <w:t>Debe publicarse el perfil y trayectoria de sus máximos responsables.</w:t>
      </w:r>
    </w:p>
    <w:p w14:paraId="7EA18021" w14:textId="253CCD63" w:rsidR="002A2B1A" w:rsidRDefault="002A2B1A" w:rsidP="002A2B1A">
      <w:pPr>
        <w:ind w:left="1416"/>
        <w:rPr>
          <w:rFonts w:ascii="Mulish" w:hAnsi="Mulish"/>
          <w:b/>
          <w:color w:val="3C8378"/>
        </w:rPr>
      </w:pPr>
      <w:r w:rsidRPr="00B714F6">
        <w:rPr>
          <w:rFonts w:ascii="Mulish" w:hAnsi="Mulish"/>
          <w:b/>
          <w:color w:val="3C8378"/>
        </w:rPr>
        <w:t>Información Económica, Presupuestaria y Estadística</w:t>
      </w:r>
    </w:p>
    <w:p w14:paraId="28A005E4" w14:textId="77777777" w:rsidR="00B714F6" w:rsidRPr="00B714F6" w:rsidRDefault="00B714F6" w:rsidP="002A2B1A">
      <w:pPr>
        <w:ind w:left="1416"/>
        <w:rPr>
          <w:rFonts w:ascii="Mulish" w:hAnsi="Mulish"/>
          <w:b/>
          <w:color w:val="3C8378"/>
        </w:rPr>
      </w:pPr>
    </w:p>
    <w:p w14:paraId="14BD6D19" w14:textId="77777777" w:rsidR="002A2B1A" w:rsidRDefault="002A2B1A" w:rsidP="002A2B1A">
      <w:pPr>
        <w:pStyle w:val="Prrafodelista"/>
        <w:numPr>
          <w:ilvl w:val="0"/>
          <w:numId w:val="4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Deben publicarse los contratos adjudicados por administraciones públicas a </w:t>
      </w:r>
      <w:proofErr w:type="spellStart"/>
      <w:r>
        <w:rPr>
          <w:rFonts w:ascii="Mulish" w:hAnsi="Mulish"/>
        </w:rPr>
        <w:t>Ribercamp</w:t>
      </w:r>
      <w:proofErr w:type="spellEnd"/>
      <w:r>
        <w:rPr>
          <w:rFonts w:ascii="Mulish" w:hAnsi="Mulish"/>
        </w:rPr>
        <w:t>. Si no los hubiera, debe hacerse mención expresa.</w:t>
      </w:r>
    </w:p>
    <w:p w14:paraId="420F1C58" w14:textId="77777777" w:rsidR="002A2B1A" w:rsidRDefault="002A2B1A" w:rsidP="002A2B1A">
      <w:pPr>
        <w:pStyle w:val="Prrafodelista"/>
        <w:numPr>
          <w:ilvl w:val="0"/>
          <w:numId w:val="4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Debe publicarse la relación de convenios suscritos con administraciones públicas con mención de las partes firmantes, su objeto, plazo de duración y, en su caso, las obligaciones económicas convenidas y su cuantía. </w:t>
      </w:r>
    </w:p>
    <w:p w14:paraId="58BF21A7" w14:textId="77777777" w:rsidR="002A2B1A" w:rsidRDefault="002A2B1A" w:rsidP="002A2B1A">
      <w:pPr>
        <w:pStyle w:val="Prrafodelista"/>
        <w:numPr>
          <w:ilvl w:val="0"/>
          <w:numId w:val="4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información sobre las subvenciones percibidas, incluyendo importe, objetivo y beneficiario. Si no las hubiera, debe hacerse mención expresa.</w:t>
      </w:r>
    </w:p>
    <w:p w14:paraId="377ADAA9" w14:textId="77777777" w:rsidR="002A2B1A" w:rsidRDefault="002A2B1A" w:rsidP="002A2B1A">
      <w:pPr>
        <w:pStyle w:val="Prrafodelista"/>
        <w:numPr>
          <w:ilvl w:val="0"/>
          <w:numId w:val="4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sus cuentas anuales.</w:t>
      </w:r>
    </w:p>
    <w:p w14:paraId="7F235ACF" w14:textId="77777777" w:rsidR="002A2B1A" w:rsidRDefault="002A2B1A" w:rsidP="002A2B1A">
      <w:pPr>
        <w:pStyle w:val="Prrafodelista"/>
        <w:numPr>
          <w:ilvl w:val="0"/>
          <w:numId w:val="4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informes de auditoría de cuentas y de fiscalización por órganos de control externo.</w:t>
      </w:r>
    </w:p>
    <w:p w14:paraId="0A5FBA1A" w14:textId="77777777" w:rsidR="002A2B1A" w:rsidRDefault="002A2B1A" w:rsidP="002A2B1A">
      <w:pPr>
        <w:pStyle w:val="Prrafodelista"/>
        <w:numPr>
          <w:ilvl w:val="0"/>
          <w:numId w:val="4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las retribuciones anuales de sus máximos responsables.</w:t>
      </w:r>
    </w:p>
    <w:p w14:paraId="15733783" w14:textId="1E0EB4C7" w:rsidR="002A2B1A" w:rsidRDefault="002A2B1A" w:rsidP="002A2B1A">
      <w:pPr>
        <w:rPr>
          <w:rFonts w:ascii="Mulish" w:hAnsi="Mulish"/>
          <w:b/>
          <w:color w:val="3C8378"/>
        </w:rPr>
      </w:pPr>
      <w:r w:rsidRPr="00B714F6">
        <w:rPr>
          <w:rFonts w:ascii="Mulish" w:hAnsi="Mulish"/>
          <w:b/>
          <w:color w:val="3C8378"/>
        </w:rPr>
        <w:t>Calidad de la Información</w:t>
      </w:r>
    </w:p>
    <w:p w14:paraId="3539EB91" w14:textId="77777777" w:rsidR="00B714F6" w:rsidRPr="00B714F6" w:rsidRDefault="00B714F6" w:rsidP="002A2B1A">
      <w:pPr>
        <w:rPr>
          <w:rFonts w:ascii="Mulish" w:hAnsi="Mulish"/>
          <w:b/>
          <w:color w:val="3C8378"/>
        </w:rPr>
      </w:pPr>
    </w:p>
    <w:p w14:paraId="00255BAF" w14:textId="77777777" w:rsidR="002A2B1A" w:rsidRDefault="002A2B1A" w:rsidP="002A2B1A">
      <w:pPr>
        <w:pStyle w:val="Prrafodelista"/>
        <w:numPr>
          <w:ilvl w:val="0"/>
          <w:numId w:val="48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de forma actualizada. Deben incluirse referencias a la fecha en que se revisó o actualizó por última vez la información. Para ello, bastaría con que esta fecha figurara en la página inicial del futuro Portal de Transparencia.</w:t>
      </w:r>
    </w:p>
    <w:p w14:paraId="343AF9CE" w14:textId="77777777" w:rsidR="002A2B1A" w:rsidRDefault="002A2B1A" w:rsidP="002A2B1A">
      <w:pPr>
        <w:pStyle w:val="Prrafodelista"/>
        <w:numPr>
          <w:ilvl w:val="0"/>
          <w:numId w:val="48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558E1446" w14:textId="77777777" w:rsidR="002A2B1A" w:rsidRDefault="002A2B1A" w:rsidP="002A2B1A">
      <w:pPr>
        <w:pStyle w:val="Prrafodelista"/>
        <w:numPr>
          <w:ilvl w:val="0"/>
          <w:numId w:val="48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46ACB1BF" w14:textId="77777777" w:rsidR="002A2B1A" w:rsidRDefault="002A2B1A" w:rsidP="002A2B1A">
      <w:pPr>
        <w:ind w:left="1776"/>
        <w:jc w:val="both"/>
        <w:rPr>
          <w:rFonts w:ascii="Mulish" w:hAnsi="Mulish"/>
          <w:bCs/>
        </w:rPr>
      </w:pPr>
    </w:p>
    <w:p w14:paraId="6A2BD0F0" w14:textId="77777777" w:rsidR="002A2B1A" w:rsidRDefault="002A2B1A" w:rsidP="002A2B1A">
      <w:pPr>
        <w:jc w:val="right"/>
        <w:rPr>
          <w:rFonts w:ascii="Mulish" w:hAnsi="Mulish"/>
        </w:rPr>
      </w:pPr>
      <w:r>
        <w:rPr>
          <w:rFonts w:ascii="Mulish" w:hAnsi="Mulish"/>
        </w:rPr>
        <w:t>Madrid, julio de 2024</w:t>
      </w:r>
    </w:p>
    <w:p w14:paraId="2DFB7E40" w14:textId="77777777" w:rsidR="002A2B1A" w:rsidRDefault="002A2B1A" w:rsidP="002A2B1A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42728C8" w14:textId="77777777" w:rsidR="002A2B1A" w:rsidRDefault="0098275B" w:rsidP="002A2B1A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6AE5738D5DAF4FA0A8651696FA9CFFB6"/>
          </w:placeholder>
        </w:sdtPr>
        <w:sdtEndPr>
          <w:rPr>
            <w:color w:val="auto"/>
          </w:rPr>
        </w:sdtEndPr>
        <w:sdtContent>
          <w:r w:rsidR="002A2B1A" w:rsidRPr="00B714F6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2A2B1A" w14:paraId="1D2825E2" w14:textId="77777777" w:rsidTr="00B714F6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0D5437BB" w14:textId="77777777" w:rsidR="002A2B1A" w:rsidRDefault="002A2B1A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72EAC7D0" w14:textId="77777777" w:rsidR="002A2B1A" w:rsidRDefault="002A2B1A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34007052" w14:textId="77777777" w:rsidR="002A2B1A" w:rsidRDefault="002A2B1A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0FE1DA13" w14:textId="77777777" w:rsidR="002A2B1A" w:rsidRDefault="002A2B1A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677CE09" w14:textId="77777777" w:rsidR="002A2B1A" w:rsidRDefault="002A2B1A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2A2B1A" w14:paraId="36D1C72A" w14:textId="77777777" w:rsidTr="002A2B1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172F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35E0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9702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11040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9501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2A2B1A" w14:paraId="670D75A7" w14:textId="77777777" w:rsidTr="002A2B1A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5D1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219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F545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06096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6328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2A2B1A" w14:paraId="47AD0309" w14:textId="77777777" w:rsidTr="002A2B1A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776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E42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DE0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12E5A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BDF9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2A2B1A" w14:paraId="3BAE31C8" w14:textId="77777777" w:rsidTr="002A2B1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5B0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889E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E426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95BF9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A34F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2A2B1A" w14:paraId="4578271A" w14:textId="77777777" w:rsidTr="002A2B1A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A7E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8E5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E5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3A7CB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8D7B5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2A2B1A" w14:paraId="1945F13E" w14:textId="77777777" w:rsidTr="002A2B1A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DCF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91B36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C4A7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12EF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1339D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2A2B1A" w14:paraId="0400F8BB" w14:textId="77777777" w:rsidTr="002A2B1A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9DE2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B01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EC5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AE5B4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AE1AF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2A2B1A" w14:paraId="6A519899" w14:textId="77777777" w:rsidTr="002A2B1A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BEAE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DB25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14A7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A07F5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0322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2A2B1A" w14:paraId="36D2B2F9" w14:textId="77777777" w:rsidTr="002A2B1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24E2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E33E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A600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23E2B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7CE5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2A2B1A" w14:paraId="0C756765" w14:textId="77777777" w:rsidTr="002A2B1A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C11D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5A6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748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88D2C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CD64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2A2B1A" w14:paraId="7E3CB523" w14:textId="77777777" w:rsidTr="002A2B1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3C00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8937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EC2D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37B74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3C36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2A2B1A" w14:paraId="102E692C" w14:textId="77777777" w:rsidTr="002A2B1A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F4AD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7F85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CFBC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61E8A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E534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2A2B1A" w14:paraId="209F1706" w14:textId="77777777" w:rsidTr="002A2B1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797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210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9A67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C363D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98D50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2A2B1A" w14:paraId="1BFD947B" w14:textId="77777777" w:rsidTr="002A2B1A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F64F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DFDC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C65F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62757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025F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2A2B1A" w14:paraId="73E0A49C" w14:textId="77777777" w:rsidTr="002A2B1A">
        <w:trPr>
          <w:trHeight w:val="1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F00C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F37F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21A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F1D2A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EC1E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2A2B1A" w14:paraId="42595786" w14:textId="77777777" w:rsidTr="002A2B1A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E6A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DFB2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7965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6E758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5D1A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2A2B1A" w14:paraId="489DA6A7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97AD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CC8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4B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3E964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81EA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2A2B1A" w14:paraId="38705803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F3AC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6DB0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10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81565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98D5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2A2B1A" w14:paraId="1E8D2A2D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4C4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E375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EB0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A381E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7C92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2A2B1A" w14:paraId="1FE234D8" w14:textId="77777777" w:rsidTr="002A2B1A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B2A0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7964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E64B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4937B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A8D0F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2A2B1A" w14:paraId="74D27398" w14:textId="77777777" w:rsidTr="002A2B1A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056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3BF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875D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AA319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DC4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2A2B1A" w14:paraId="7BC5A4F9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8C5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1A9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669A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307EC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3CABE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2A2B1A" w14:paraId="17F8CFD3" w14:textId="77777777" w:rsidTr="002A2B1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EF5F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06B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C0A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C5BAD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5E9D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2A2B1A" w14:paraId="1DD6D572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88A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2E9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E1A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456C6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1E6F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2A2B1A" w14:paraId="618CC3C0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3AF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440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13F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9B49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80DF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2A2B1A" w14:paraId="689EF9A4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82BA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FB9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26B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B4566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22AC0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2A2B1A" w14:paraId="5719B1A5" w14:textId="77777777" w:rsidTr="002A2B1A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BE60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EE56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2CA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C496C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996C4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2A2B1A" w14:paraId="50EFCD33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FBFC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9B6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D83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B991D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DACED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2A2B1A" w14:paraId="323D964C" w14:textId="77777777" w:rsidTr="002A2B1A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F3D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88E7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AD0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5C6E9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C8A2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2A2B1A" w14:paraId="70D64D6D" w14:textId="77777777" w:rsidTr="002A2B1A">
        <w:trPr>
          <w:trHeight w:val="1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B30E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0AEF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4D9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565E0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370A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2A2B1A" w14:paraId="72A2098A" w14:textId="77777777" w:rsidTr="002A2B1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43C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65329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F6E8" w14:textId="77777777" w:rsidR="002A2B1A" w:rsidRDefault="002A2B1A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CDFCC" w14:textId="77777777" w:rsidR="002A2B1A" w:rsidRDefault="002A2B1A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273D2" w14:textId="77777777" w:rsidR="002A2B1A" w:rsidRDefault="002A2B1A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2A2B1A" w14:paraId="789CDB13" w14:textId="77777777" w:rsidTr="002A2B1A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F38F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9BAD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16CF" w14:textId="77777777" w:rsidR="002A2B1A" w:rsidRDefault="002A2B1A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4F0AC" w14:textId="77777777" w:rsidR="002A2B1A" w:rsidRDefault="002A2B1A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1B86C" w14:textId="77777777" w:rsidR="002A2B1A" w:rsidRDefault="002A2B1A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2A2B1A" w14:paraId="13A9157C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D71EC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34B1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287E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03A78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FFF7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2A2B1A" w14:paraId="011781D0" w14:textId="77777777" w:rsidTr="002A2B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FD0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E9B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60A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2EFEF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B9B0A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2A2B1A" w14:paraId="4A8975AE" w14:textId="77777777" w:rsidTr="002A2B1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BE5C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B94B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70F3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FA1C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FEA3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2A2B1A" w14:paraId="0BAB6B1F" w14:textId="77777777" w:rsidTr="002A2B1A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8069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AB7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E54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D4B88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77FB8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2A2B1A" w14:paraId="2EB1D4D5" w14:textId="77777777" w:rsidTr="002A2B1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3D5B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B5A3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DF11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97980" w14:textId="77777777" w:rsidR="002A2B1A" w:rsidRDefault="002A2B1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6F3C0" w14:textId="77777777" w:rsidR="002A2B1A" w:rsidRDefault="002A2B1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4484492A" w14:textId="4300F75E" w:rsidR="002A2B1A" w:rsidRDefault="002A2B1A" w:rsidP="002A2B1A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2A2B1A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E35F" w14:textId="77777777" w:rsidR="00E15399" w:rsidRDefault="00E15399" w:rsidP="00F31BC3">
      <w:r>
        <w:separator/>
      </w:r>
    </w:p>
  </w:endnote>
  <w:endnote w:type="continuationSeparator" w:id="0">
    <w:p w14:paraId="2687F332" w14:textId="77777777" w:rsidR="00E15399" w:rsidRDefault="00E1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67E" w14:textId="77777777" w:rsidR="00E15399" w:rsidRDefault="00E15399" w:rsidP="00F31BC3">
      <w:r>
        <w:separator/>
      </w:r>
    </w:p>
  </w:footnote>
  <w:footnote w:type="continuationSeparator" w:id="0">
    <w:p w14:paraId="5E81D0AA" w14:textId="77777777" w:rsidR="00E15399" w:rsidRDefault="00E1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4F7375C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0B139127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01C33AC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5A52EC3"/>
    <w:multiLevelType w:val="hybridMultilevel"/>
    <w:tmpl w:val="D4AA0B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6C36"/>
    <w:multiLevelType w:val="hybridMultilevel"/>
    <w:tmpl w:val="53BCC7E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2F51"/>
    <w:multiLevelType w:val="hybridMultilevel"/>
    <w:tmpl w:val="DE2E2A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70F93"/>
    <w:multiLevelType w:val="hybridMultilevel"/>
    <w:tmpl w:val="2C0C40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644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27C5E"/>
    <w:multiLevelType w:val="hybridMultilevel"/>
    <w:tmpl w:val="E18A186E"/>
    <w:lvl w:ilvl="0" w:tplc="B4E40E46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2" w15:restartNumberingAfterBreak="0">
    <w:nsid w:val="7F065CFF"/>
    <w:multiLevelType w:val="hybridMultilevel"/>
    <w:tmpl w:val="FE9C62CA"/>
    <w:lvl w:ilvl="0" w:tplc="58C86A0E">
      <w:start w:val="1"/>
      <w:numFmt w:val="bullet"/>
      <w:lvlText w:val=""/>
      <w:lvlJc w:val="right"/>
      <w:pPr>
        <w:ind w:left="2484" w:hanging="360"/>
      </w:pPr>
      <w:rPr>
        <w:rFonts w:ascii="Wingdings" w:hAnsi="Wingdings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6"/>
  </w:num>
  <w:num w:numId="4">
    <w:abstractNumId w:val="0"/>
  </w:num>
  <w:num w:numId="5">
    <w:abstractNumId w:val="28"/>
  </w:num>
  <w:num w:numId="6">
    <w:abstractNumId w:val="33"/>
  </w:num>
  <w:num w:numId="7">
    <w:abstractNumId w:val="26"/>
  </w:num>
  <w:num w:numId="8">
    <w:abstractNumId w:val="1"/>
  </w:num>
  <w:num w:numId="9">
    <w:abstractNumId w:val="5"/>
  </w:num>
  <w:num w:numId="10">
    <w:abstractNumId w:val="3"/>
  </w:num>
  <w:num w:numId="11">
    <w:abstractNumId w:val="36"/>
  </w:num>
  <w:num w:numId="12">
    <w:abstractNumId w:val="22"/>
  </w:num>
  <w:num w:numId="13">
    <w:abstractNumId w:val="13"/>
  </w:num>
  <w:num w:numId="14">
    <w:abstractNumId w:val="38"/>
  </w:num>
  <w:num w:numId="15">
    <w:abstractNumId w:val="2"/>
  </w:num>
  <w:num w:numId="16">
    <w:abstractNumId w:val="39"/>
  </w:num>
  <w:num w:numId="17">
    <w:abstractNumId w:val="19"/>
  </w:num>
  <w:num w:numId="18">
    <w:abstractNumId w:val="11"/>
  </w:num>
  <w:num w:numId="19">
    <w:abstractNumId w:val="9"/>
  </w:num>
  <w:num w:numId="20">
    <w:abstractNumId w:val="29"/>
  </w:num>
  <w:num w:numId="21">
    <w:abstractNumId w:val="6"/>
  </w:num>
  <w:num w:numId="22">
    <w:abstractNumId w:val="35"/>
  </w:num>
  <w:num w:numId="23">
    <w:abstractNumId w:val="12"/>
  </w:num>
  <w:num w:numId="24">
    <w:abstractNumId w:val="41"/>
  </w:num>
  <w:num w:numId="25">
    <w:abstractNumId w:val="20"/>
  </w:num>
  <w:num w:numId="26">
    <w:abstractNumId w:val="25"/>
  </w:num>
  <w:num w:numId="27">
    <w:abstractNumId w:val="4"/>
  </w:num>
  <w:num w:numId="28">
    <w:abstractNumId w:val="32"/>
  </w:num>
  <w:num w:numId="29">
    <w:abstractNumId w:val="7"/>
  </w:num>
  <w:num w:numId="30">
    <w:abstractNumId w:val="30"/>
  </w:num>
  <w:num w:numId="31">
    <w:abstractNumId w:val="24"/>
  </w:num>
  <w:num w:numId="32">
    <w:abstractNumId w:val="8"/>
  </w:num>
  <w:num w:numId="33">
    <w:abstractNumId w:val="10"/>
  </w:num>
  <w:num w:numId="34">
    <w:abstractNumId w:val="31"/>
  </w:num>
  <w:num w:numId="35">
    <w:abstractNumId w:val="23"/>
  </w:num>
  <w:num w:numId="36">
    <w:abstractNumId w:val="40"/>
  </w:num>
  <w:num w:numId="37">
    <w:abstractNumId w:val="27"/>
  </w:num>
  <w:num w:numId="38">
    <w:abstractNumId w:val="37"/>
  </w:num>
  <w:num w:numId="39">
    <w:abstractNumId w:val="14"/>
  </w:num>
  <w:num w:numId="40">
    <w:abstractNumId w:val="21"/>
  </w:num>
  <w:num w:numId="41">
    <w:abstractNumId w:val="17"/>
  </w:num>
  <w:num w:numId="4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8"/>
  </w:num>
  <w:num w:numId="45">
    <w:abstractNumId w:val="4"/>
  </w:num>
  <w:num w:numId="46">
    <w:abstractNumId w:val="24"/>
  </w:num>
  <w:num w:numId="47">
    <w:abstractNumId w:val="3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A2B1A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8275B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1801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14F6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5399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bercamp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AE5738D5DAF4FA0A8651696FA9CF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A19D-FF36-40B6-B76C-CC8FD05BEBD2}"/>
      </w:docPartPr>
      <w:docPartBody>
        <w:p w:rsidR="00BD3C53" w:rsidRDefault="00EC2D5C" w:rsidP="00EC2D5C">
          <w:pPr>
            <w:pStyle w:val="6AE5738D5DAF4FA0A8651696FA9CFFB6"/>
          </w:pPr>
          <w:r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71F37"/>
    <w:rsid w:val="00231B7A"/>
    <w:rsid w:val="00356E02"/>
    <w:rsid w:val="00390125"/>
    <w:rsid w:val="00437E36"/>
    <w:rsid w:val="00443EA4"/>
    <w:rsid w:val="0053432D"/>
    <w:rsid w:val="00583D19"/>
    <w:rsid w:val="0062571D"/>
    <w:rsid w:val="00722728"/>
    <w:rsid w:val="0072448F"/>
    <w:rsid w:val="00787EBD"/>
    <w:rsid w:val="007C3485"/>
    <w:rsid w:val="008E118A"/>
    <w:rsid w:val="009C565C"/>
    <w:rsid w:val="00A036B0"/>
    <w:rsid w:val="00A104A7"/>
    <w:rsid w:val="00A54B75"/>
    <w:rsid w:val="00AB484A"/>
    <w:rsid w:val="00BD3C53"/>
    <w:rsid w:val="00C32372"/>
    <w:rsid w:val="00DA008C"/>
    <w:rsid w:val="00DE3DE6"/>
    <w:rsid w:val="00EA0738"/>
    <w:rsid w:val="00EB2177"/>
    <w:rsid w:val="00EC2D5C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2D5C"/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6AE5738D5DAF4FA0A8651696FA9CFFB6">
    <w:name w:val="6AE5738D5DAF4FA0A8651696FA9CFFB6"/>
    <w:rsid w:val="00EC2D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terms/"/>
    <ds:schemaRef ds:uri="http://purl.org/dc/elements/1.1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9</Pages>
  <Words>1970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2024-10-17T10:43:00Z</dcterms:created>
  <dcterms:modified xsi:type="dcterms:W3CDTF">2024-10-21T08:42:00Z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