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630DF9E9" w:rsidR="003E5399" w:rsidRPr="00FA3661" w:rsidRDefault="003E2A17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Air Europa Holding SL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5B5550AB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947AA9">
              <w:rPr>
                <w:rFonts w:ascii="Mulish" w:hAnsi="Mulish"/>
                <w:sz w:val="24"/>
              </w:rPr>
              <w:t>3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1AEC01F8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7B2B70">
              <w:rPr>
                <w:rFonts w:ascii="Mulish" w:hAnsi="Mulish"/>
                <w:sz w:val="24"/>
              </w:rPr>
              <w:t>11/07/2024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0B2242B2" w:rsidR="00FA3661" w:rsidRPr="005671F5" w:rsidRDefault="007D539B" w:rsidP="00FA3661">
            <w:pPr>
              <w:rPr>
                <w:rFonts w:ascii="Mulish" w:hAnsi="Mulish"/>
                <w:sz w:val="24"/>
              </w:rPr>
            </w:pPr>
            <w:hyperlink r:id="rId14" w:history="1">
              <w:r w:rsidR="003E2A17" w:rsidRPr="003E2A17">
                <w:rPr>
                  <w:rStyle w:val="Hipervnculo"/>
                  <w:rFonts w:ascii="Mulish" w:hAnsi="Mulish"/>
                  <w:sz w:val="24"/>
                </w:rPr>
                <w:t>https://www.aireuropa.com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7D539B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63AA6069" w:rsidR="003E5399" w:rsidRPr="00CC29E1" w:rsidRDefault="003E5399" w:rsidP="00CC29E1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92800E" w14:textId="65435896" w:rsidR="003E5399" w:rsidRPr="005E61F8" w:rsidRDefault="00CC29E1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6BE7B31D" w:rsidR="003E5399" w:rsidRPr="00D13253" w:rsidRDefault="003E5399" w:rsidP="00D13253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680E3106" w:rsidR="003E5399" w:rsidRPr="005E61F8" w:rsidRDefault="00D13253" w:rsidP="00240E97">
            <w:pPr>
              <w:rPr>
                <w:rFonts w:ascii="Mulish" w:hAnsi="Mulish"/>
                <w:sz w:val="18"/>
                <w:szCs w:val="18"/>
              </w:rPr>
            </w:pPr>
            <w:r w:rsidRPr="00D13253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02F0B847" w:rsidR="003E5399" w:rsidRPr="00D13253" w:rsidRDefault="003E5399" w:rsidP="00D13253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EF3DDA" w14:textId="43D4E35B" w:rsidR="003E5399" w:rsidRPr="005E61F8" w:rsidRDefault="00D13253" w:rsidP="00240E97">
            <w:pPr>
              <w:rPr>
                <w:rFonts w:ascii="Mulish" w:hAnsi="Mulish"/>
                <w:sz w:val="18"/>
                <w:szCs w:val="18"/>
              </w:rPr>
            </w:pPr>
            <w:r w:rsidRPr="00D13253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6B45D0AA" w:rsidR="003E5399" w:rsidRPr="00D13253" w:rsidRDefault="003E5399" w:rsidP="00D13253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51058B75" w:rsidR="003E5399" w:rsidRPr="005E61F8" w:rsidRDefault="00D13253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897F90B" w:rsidR="003E5399" w:rsidRPr="00D13253" w:rsidRDefault="003E5399" w:rsidP="00D13253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57C464C4" w:rsidR="003E5399" w:rsidRPr="005E61F8" w:rsidRDefault="00D13253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374059F3" w:rsidR="003E5399" w:rsidRPr="00A74419" w:rsidRDefault="003E5399" w:rsidP="00A74419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44AB90F5" w:rsidR="003E5399" w:rsidRPr="005E61F8" w:rsidRDefault="00A7441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Si. Aunque se publica la fecha de adjudicación, no se informa sobre la duración de los contratos, ítem informativo obligatorio contemplado </w:t>
            </w:r>
            <w:r w:rsidR="0092206A">
              <w:rPr>
                <w:rFonts w:ascii="Mulish" w:hAnsi="Mulish"/>
                <w:sz w:val="18"/>
                <w:szCs w:val="18"/>
              </w:rPr>
              <w:t>en el artículo 8.1.a de la LTAIBG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5D7E45B9" w:rsidR="003E5399" w:rsidRPr="0092206A" w:rsidRDefault="003E5399" w:rsidP="0092206A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26148B" w14:textId="236C83D3" w:rsidR="003E5399" w:rsidRPr="005E61F8" w:rsidRDefault="0092206A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69DCC74F" w:rsidR="003E5399" w:rsidRPr="005E61F8" w:rsidRDefault="00FB3E9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Aunque se ha aplicado la recomendación, </w:t>
            </w:r>
            <w:r w:rsidR="005579F7">
              <w:rPr>
                <w:rFonts w:ascii="Mulish" w:hAnsi="Mulish"/>
                <w:sz w:val="18"/>
                <w:szCs w:val="18"/>
              </w:rPr>
              <w:t xml:space="preserve">no se publican todos los ítems informativos contemplados en </w:t>
            </w:r>
            <w:r w:rsidR="005579F7">
              <w:rPr>
                <w:rFonts w:ascii="Mulish" w:hAnsi="Mulish"/>
                <w:sz w:val="18"/>
                <w:szCs w:val="18"/>
              </w:rPr>
              <w:lastRenderedPageBreak/>
              <w:t xml:space="preserve">el artículo 8.1.b de la LTAIBG: no se informa sobre la duración, </w:t>
            </w:r>
            <w:bookmarkStart w:id="0" w:name="_Hlk177397868"/>
            <w:r w:rsidR="005579F7">
              <w:rPr>
                <w:rFonts w:ascii="Mulish" w:hAnsi="Mulish"/>
                <w:sz w:val="18"/>
                <w:szCs w:val="18"/>
              </w:rPr>
              <w:t>las obligaciones económicas que, en su caso, deriven del convenios, los sujetos obligados y las posibles modificaciones.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bookmarkEnd w:id="0"/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3E45ADB3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6B143B17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022BE3CF" w:rsidR="003E5399" w:rsidRPr="007B2B70" w:rsidRDefault="003E5399" w:rsidP="007B2B70">
            <w:pPr>
              <w:pStyle w:val="Prrafodelista"/>
              <w:numPr>
                <w:ilvl w:val="0"/>
                <w:numId w:val="31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0149AC" w14:textId="525F7294" w:rsidR="003E5399" w:rsidRPr="005E61F8" w:rsidRDefault="007B2B70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32BB749A" w:rsidR="003E5399" w:rsidRPr="007B2B70" w:rsidRDefault="003E5399" w:rsidP="007B2B70">
            <w:pPr>
              <w:pStyle w:val="Prrafodelista"/>
              <w:numPr>
                <w:ilvl w:val="0"/>
                <w:numId w:val="31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B47AF4" w14:textId="58E54DF2" w:rsidR="003E5399" w:rsidRPr="005E61F8" w:rsidRDefault="007B2B70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56AEF695" w:rsidR="003E5399" w:rsidRPr="00BA7F4A" w:rsidRDefault="003E5399" w:rsidP="00BA7F4A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496A915B" w:rsidR="003E5399" w:rsidRPr="005E61F8" w:rsidRDefault="00BA7F4A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 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6DDE29A5" w14:textId="4F59F9F9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7B2B70"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72674CFA" w:rsidR="003E5399" w:rsidRDefault="009B7450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Air Europa Holding SL</w:t>
      </w:r>
      <w:r w:rsidR="00563C6F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9E303E">
        <w:rPr>
          <w:rFonts w:ascii="Mulish" w:hAnsi="Mulish"/>
        </w:rPr>
        <w:t>diez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0000F4C1" w14:textId="3FBA532D" w:rsidR="007F4666" w:rsidRDefault="007F4666" w:rsidP="003E5399">
      <w:pPr>
        <w:jc w:val="both"/>
        <w:rPr>
          <w:rFonts w:ascii="Mulish" w:hAnsi="Mulish"/>
        </w:rPr>
      </w:pPr>
    </w:p>
    <w:p w14:paraId="6A15AEA0" w14:textId="5CD9307A" w:rsidR="007F4666" w:rsidRDefault="007F4666" w:rsidP="003E5399">
      <w:pPr>
        <w:jc w:val="both"/>
        <w:rPr>
          <w:rFonts w:ascii="Mulish" w:hAnsi="Mulish"/>
        </w:rPr>
      </w:pPr>
    </w:p>
    <w:p w14:paraId="132597EF" w14:textId="2442569C" w:rsidR="007F4666" w:rsidRDefault="007F4666" w:rsidP="003E5399">
      <w:pPr>
        <w:jc w:val="both"/>
        <w:rPr>
          <w:rFonts w:ascii="Mulish" w:hAnsi="Mulish"/>
        </w:rPr>
      </w:pPr>
    </w:p>
    <w:p w14:paraId="20016DA6" w14:textId="71D83E03" w:rsidR="007F4666" w:rsidRDefault="007F4666" w:rsidP="003E5399">
      <w:pPr>
        <w:jc w:val="both"/>
        <w:rPr>
          <w:rFonts w:ascii="Mulish" w:hAnsi="Mulish"/>
        </w:rPr>
      </w:pPr>
    </w:p>
    <w:p w14:paraId="0FCFE896" w14:textId="361A80C2" w:rsidR="007F4666" w:rsidRDefault="007F4666" w:rsidP="003E5399">
      <w:pPr>
        <w:jc w:val="both"/>
        <w:rPr>
          <w:rFonts w:ascii="Mulish" w:hAnsi="Mulish"/>
        </w:rPr>
      </w:pPr>
    </w:p>
    <w:p w14:paraId="31CA6A25" w14:textId="3D56D4D9" w:rsidR="007F4666" w:rsidRDefault="007F4666" w:rsidP="003E5399">
      <w:pPr>
        <w:jc w:val="both"/>
        <w:rPr>
          <w:rFonts w:ascii="Mulish" w:hAnsi="Mulish"/>
        </w:rPr>
      </w:pPr>
    </w:p>
    <w:p w14:paraId="473066A4" w14:textId="26DE8B4E" w:rsidR="007F4666" w:rsidRDefault="007F4666" w:rsidP="003E5399">
      <w:pPr>
        <w:jc w:val="both"/>
        <w:rPr>
          <w:rFonts w:ascii="Mulish" w:hAnsi="Mulish"/>
        </w:rPr>
      </w:pPr>
    </w:p>
    <w:p w14:paraId="4292EE20" w14:textId="19C623B5" w:rsidR="007F4666" w:rsidRDefault="007F4666" w:rsidP="003E5399">
      <w:pPr>
        <w:jc w:val="both"/>
        <w:rPr>
          <w:rFonts w:ascii="Mulish" w:hAnsi="Mulish"/>
        </w:rPr>
      </w:pPr>
    </w:p>
    <w:p w14:paraId="6154A7AD" w14:textId="07B17849" w:rsidR="007F4666" w:rsidRDefault="007F4666" w:rsidP="003E5399">
      <w:pPr>
        <w:jc w:val="both"/>
        <w:rPr>
          <w:rFonts w:ascii="Mulish" w:hAnsi="Mulish"/>
        </w:rPr>
      </w:pPr>
    </w:p>
    <w:p w14:paraId="3E60333B" w14:textId="0B9A2671" w:rsidR="007F4666" w:rsidRDefault="007F4666" w:rsidP="003E5399">
      <w:pPr>
        <w:jc w:val="both"/>
        <w:rPr>
          <w:rFonts w:ascii="Mulish" w:hAnsi="Mulish"/>
        </w:rPr>
      </w:pPr>
    </w:p>
    <w:p w14:paraId="33C185E2" w14:textId="2239F7DC" w:rsidR="007F4666" w:rsidRDefault="007F4666" w:rsidP="003E5399">
      <w:pPr>
        <w:jc w:val="both"/>
        <w:rPr>
          <w:rFonts w:ascii="Mulish" w:hAnsi="Mulish"/>
        </w:rPr>
      </w:pPr>
    </w:p>
    <w:p w14:paraId="24E674B6" w14:textId="77777777" w:rsidR="007F4666" w:rsidRPr="005E61F8" w:rsidRDefault="007F4666" w:rsidP="003E5399">
      <w:pPr>
        <w:jc w:val="both"/>
        <w:rPr>
          <w:rFonts w:ascii="Mulish" w:hAnsi="Mulish"/>
        </w:rPr>
      </w:pP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7D539B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6D7FA31E" w14:textId="49749B82" w:rsidR="00C061D8" w:rsidRDefault="00C061D8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7B07404F" w14:textId="0513F339" w:rsidR="007F4666" w:rsidRDefault="007F4666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7F4666" w:rsidRPr="007F4666" w14:paraId="01EF324E" w14:textId="77777777" w:rsidTr="007F4666">
        <w:trPr>
          <w:divId w:val="74783545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52F0257" w14:textId="560E3B56" w:rsidR="007F4666" w:rsidRPr="007F4666" w:rsidRDefault="007F4666" w:rsidP="007F46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7F46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779B6B2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362A482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4DBA88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F9F329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9F23A32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CAF62E2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716652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C6F391E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F4666" w:rsidRPr="007F4666" w14:paraId="367F0B18" w14:textId="77777777" w:rsidTr="007F4666">
        <w:trPr>
          <w:divId w:val="7478354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0699E4C" w14:textId="77777777" w:rsidR="007F4666" w:rsidRPr="007F4666" w:rsidRDefault="007F4666" w:rsidP="007F4666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EA99C8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1A8C24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7EE591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39D71F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FEAC3C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2249D1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76D6D5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1C5F41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57,1</w:t>
            </w:r>
          </w:p>
        </w:tc>
      </w:tr>
      <w:tr w:rsidR="007F4666" w:rsidRPr="007F4666" w14:paraId="19A2FA29" w14:textId="77777777" w:rsidTr="007F4666">
        <w:trPr>
          <w:divId w:val="74783545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2D96053" w14:textId="77777777" w:rsidR="007F4666" w:rsidRPr="007F4666" w:rsidRDefault="007F4666" w:rsidP="007F4666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2A5E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264C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1CC1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0E94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FDE9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ABB0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42D3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61DB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F4666" w:rsidRPr="007F4666" w14:paraId="35DEA158" w14:textId="77777777" w:rsidTr="007F4666">
        <w:trPr>
          <w:divId w:val="7478354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63A414" w14:textId="77777777" w:rsidR="007F4666" w:rsidRPr="007F4666" w:rsidRDefault="007F4666" w:rsidP="007F4666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9A5B0C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A3B5A5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7C766D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D7F443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C27ED1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87CE8C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0BBAA9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04B69F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85,3</w:t>
            </w:r>
          </w:p>
        </w:tc>
      </w:tr>
      <w:tr w:rsidR="007F4666" w:rsidRPr="007F4666" w14:paraId="0C97E38A" w14:textId="77777777" w:rsidTr="007F4666">
        <w:trPr>
          <w:divId w:val="7478354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8E06D8F" w14:textId="77777777" w:rsidR="007F4666" w:rsidRPr="007F4666" w:rsidRDefault="007F4666" w:rsidP="007F4666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D075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D340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014F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2357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B32C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6E69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7A4E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B2BE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F4666" w:rsidRPr="007F4666" w14:paraId="0F135734" w14:textId="77777777" w:rsidTr="007F4666">
        <w:trPr>
          <w:divId w:val="7478354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A00E7AC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FC48758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890BAB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916AA6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2B53FBF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5B22E7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956F1AF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82710E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3825EB" w14:textId="77777777" w:rsidR="007F4666" w:rsidRPr="007F4666" w:rsidRDefault="007F4666" w:rsidP="007F466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4666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73,4</w:t>
            </w:r>
          </w:p>
        </w:tc>
      </w:tr>
    </w:tbl>
    <w:p w14:paraId="1F81E418" w14:textId="1B1EE41F" w:rsidR="005C22F8" w:rsidRDefault="005C22F8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1A083A5C" w14:textId="69667838" w:rsidR="008B6A14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7F4666">
        <w:rPr>
          <w:rFonts w:ascii="Mulish" w:hAnsi="Mulish"/>
          <w:lang w:bidi="es-ES"/>
        </w:rPr>
        <w:t>73,4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 xml:space="preserve">se produce un </w:t>
      </w:r>
      <w:r w:rsidR="009F5718">
        <w:rPr>
          <w:rFonts w:ascii="Mulish" w:hAnsi="Mulish"/>
          <w:lang w:bidi="es-ES"/>
        </w:rPr>
        <w:t>incremento</w:t>
      </w:r>
      <w:r w:rsidR="005C22F8">
        <w:rPr>
          <w:rFonts w:ascii="Mulish" w:hAnsi="Mulish"/>
          <w:lang w:bidi="es-ES"/>
        </w:rPr>
        <w:t xml:space="preserve"> de </w:t>
      </w:r>
      <w:r w:rsidR="005E5DA0">
        <w:rPr>
          <w:rFonts w:ascii="Mulish" w:hAnsi="Mulish"/>
          <w:lang w:bidi="es-ES"/>
        </w:rPr>
        <w:t>65,7</w:t>
      </w:r>
      <w:r w:rsidR="005C22F8">
        <w:rPr>
          <w:rFonts w:ascii="Mulish" w:hAnsi="Mulish"/>
          <w:lang w:bidi="es-ES"/>
        </w:rPr>
        <w:t xml:space="preserve"> puntos porcentuales, </w:t>
      </w:r>
      <w:r w:rsidR="009F5718">
        <w:rPr>
          <w:rFonts w:ascii="Mulish" w:hAnsi="Mulish"/>
          <w:lang w:bidi="es-ES"/>
        </w:rPr>
        <w:t xml:space="preserve">atribuible a la aplicación de </w:t>
      </w:r>
      <w:r w:rsidR="00AA04A7">
        <w:rPr>
          <w:rFonts w:ascii="Mulish" w:hAnsi="Mulish"/>
          <w:lang w:bidi="es-ES"/>
        </w:rPr>
        <w:t>la mayoría de las recomendaciones efectuadas en ese año</w:t>
      </w:r>
      <w:r w:rsidR="005C22F8">
        <w:rPr>
          <w:rFonts w:ascii="Mulish" w:hAnsi="Mulish"/>
          <w:lang w:bidi="es-ES"/>
        </w:rPr>
        <w:t>.</w:t>
      </w:r>
    </w:p>
    <w:p w14:paraId="3F823BEF" w14:textId="77777777" w:rsidR="003E5399" w:rsidRDefault="003E5399" w:rsidP="003E5399">
      <w:pPr>
        <w:pStyle w:val="Cuerpodelboletn"/>
        <w:rPr>
          <w:rFonts w:ascii="Mulish" w:hAnsi="Mulish"/>
        </w:rPr>
      </w:pPr>
    </w:p>
    <w:p w14:paraId="7017869A" w14:textId="11853D02" w:rsidR="00C255BA" w:rsidRPr="005E61F8" w:rsidRDefault="00C255BA" w:rsidP="003E5399">
      <w:pPr>
        <w:pStyle w:val="Cuerpodelboletn"/>
        <w:rPr>
          <w:rFonts w:ascii="Mulish" w:hAnsi="Mulish"/>
        </w:rPr>
        <w:sectPr w:rsidR="00C255BA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457954DE" w:rsidR="00205CB8" w:rsidRDefault="00DE1EF3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 xml:space="preserve">Este Consejo </w:t>
      </w:r>
      <w:r w:rsidRPr="00DE1EF3">
        <w:rPr>
          <w:rFonts w:ascii="Mulish" w:hAnsi="Mulish"/>
          <w:b/>
          <w:bCs/>
        </w:rPr>
        <w:t>valora muy positivamente</w:t>
      </w:r>
      <w:r>
        <w:rPr>
          <w:rFonts w:ascii="Mulish" w:hAnsi="Mulish"/>
        </w:rPr>
        <w:t xml:space="preserve"> la evolución del cumplimiento de las obligaciones de publicidad activa por parte de Air Europa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Se ha aplicado casi el 73% de las recomendaciones derivadas de la evaluación 2023 y como consecuencia de esto, se ha incrementado el Índice de Cumplimiento en el </w:t>
      </w:r>
      <w:r w:rsidR="008117F2">
        <w:rPr>
          <w:rFonts w:ascii="Mulish" w:hAnsi="Mulish"/>
        </w:rPr>
        <w:t>853%.</w:t>
      </w:r>
    </w:p>
    <w:p w14:paraId="6350AD2C" w14:textId="0B5F47FD" w:rsidR="003E5399" w:rsidRDefault="008117F2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Para que Air Europa logre el pleno cumplimiento de las obligaciones de publicidad activa que le son de aplicación, debería abordar las siguientes mejoras: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1" w:name="_Hlk166755143"/>
      <w:r w:rsidRPr="005E61F8">
        <w:rPr>
          <w:rFonts w:ascii="Mulish" w:hAnsi="Mulish"/>
        </w:rPr>
        <w:t>Respecto de la publicación de contenidos, sigue sin publicarse:</w:t>
      </w:r>
    </w:p>
    <w:p w14:paraId="0A74C6FF" w14:textId="3300F556" w:rsidR="008D0F24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3BF8940A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  <w:r w:rsidR="008117F2">
        <w:rPr>
          <w:rFonts w:ascii="Mulish" w:hAnsi="Mulish"/>
          <w:szCs w:val="22"/>
        </w:rPr>
        <w:t xml:space="preserve"> En este apartado </w:t>
      </w:r>
      <w:r w:rsidR="0023613F">
        <w:rPr>
          <w:rFonts w:ascii="Mulish" w:hAnsi="Mulish"/>
          <w:szCs w:val="22"/>
        </w:rPr>
        <w:t>d</w:t>
      </w:r>
      <w:r w:rsidR="008117F2">
        <w:rPr>
          <w:rFonts w:ascii="Mulish" w:hAnsi="Mulish"/>
          <w:szCs w:val="22"/>
        </w:rPr>
        <w:t>eberían publicarse al menor los es</w:t>
      </w:r>
      <w:r w:rsidR="0023613F">
        <w:rPr>
          <w:rFonts w:ascii="Mulish" w:hAnsi="Mulish"/>
          <w:szCs w:val="22"/>
        </w:rPr>
        <w:t>ta</w:t>
      </w:r>
      <w:r w:rsidR="008117F2">
        <w:rPr>
          <w:rFonts w:ascii="Mulish" w:hAnsi="Mulish"/>
          <w:szCs w:val="22"/>
        </w:rPr>
        <w:t>tutos sociales de la entidad.</w:t>
      </w:r>
    </w:p>
    <w:p w14:paraId="71EC09A5" w14:textId="39620C3D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72A274AC" w14:textId="41E915DF" w:rsidR="008D0F24" w:rsidRDefault="0023613F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Debería completarse la información relativa a los convenios incluyendo el</w:t>
      </w:r>
      <w:r w:rsidR="008D0F24" w:rsidRPr="00482F49">
        <w:rPr>
          <w:rFonts w:ascii="Mulish" w:hAnsi="Mulish"/>
          <w:szCs w:val="22"/>
        </w:rPr>
        <w:t xml:space="preserve"> plazo de duración</w:t>
      </w:r>
      <w:r>
        <w:rPr>
          <w:rFonts w:ascii="Mulish" w:hAnsi="Mulish"/>
          <w:szCs w:val="22"/>
        </w:rPr>
        <w:t>, los sujetos obligados, la cuantía de las obligaciones económicas que,</w:t>
      </w:r>
      <w:r w:rsidR="008D0F24" w:rsidRPr="00482F49">
        <w:rPr>
          <w:rFonts w:ascii="Mulish" w:hAnsi="Mulish"/>
          <w:szCs w:val="22"/>
        </w:rPr>
        <w:t xml:space="preserve"> en su caso, </w:t>
      </w:r>
      <w:r w:rsidR="009E6D6E">
        <w:rPr>
          <w:rFonts w:ascii="Mulish" w:hAnsi="Mulish"/>
          <w:szCs w:val="22"/>
        </w:rPr>
        <w:t>hayan sido</w:t>
      </w:r>
      <w:r w:rsidR="008D0F24" w:rsidRPr="00482F49">
        <w:rPr>
          <w:rFonts w:ascii="Mulish" w:hAnsi="Mulish"/>
          <w:szCs w:val="22"/>
        </w:rPr>
        <w:t xml:space="preserve"> convenidas </w:t>
      </w:r>
      <w:r w:rsidR="009E6D6E">
        <w:rPr>
          <w:rFonts w:ascii="Mulish" w:hAnsi="Mulish"/>
          <w:szCs w:val="22"/>
        </w:rPr>
        <w:t>y las posibles modificaciones de los convenios suscritos</w:t>
      </w:r>
      <w:r w:rsidR="008D0F24" w:rsidRPr="00482F49">
        <w:rPr>
          <w:rFonts w:ascii="Mulish" w:hAnsi="Mulish"/>
          <w:szCs w:val="22"/>
        </w:rPr>
        <w:t>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lastRenderedPageBreak/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1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523A4D2A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9E6D6E">
        <w:rPr>
          <w:rFonts w:ascii="Mulish" w:hAnsi="Mulish"/>
        </w:rPr>
        <w:t>septiembre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7D539B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7E6004A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DA62000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B5285DC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875" type="#_x0000_t75" style="width:9pt;height:9pt" o:bullet="t">
        <v:imagedata r:id="rId1" o:title="BD14533_"/>
      </v:shape>
    </w:pict>
  </w:numPicBullet>
  <w:numPicBullet w:numPicBulletId="1">
    <w:pict>
      <v:shape id="_x0000_i4876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9143B7"/>
    <w:multiLevelType w:val="hybridMultilevel"/>
    <w:tmpl w:val="B8E8250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5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54D6A"/>
    <w:multiLevelType w:val="hybridMultilevel"/>
    <w:tmpl w:val="226CEF2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0"/>
  </w:num>
  <w:num w:numId="5">
    <w:abstractNumId w:val="22"/>
  </w:num>
  <w:num w:numId="6">
    <w:abstractNumId w:val="24"/>
  </w:num>
  <w:num w:numId="7">
    <w:abstractNumId w:val="20"/>
  </w:num>
  <w:num w:numId="8">
    <w:abstractNumId w:val="2"/>
  </w:num>
  <w:num w:numId="9">
    <w:abstractNumId w:val="5"/>
  </w:num>
  <w:num w:numId="10">
    <w:abstractNumId w:val="4"/>
  </w:num>
  <w:num w:numId="11">
    <w:abstractNumId w:val="27"/>
  </w:num>
  <w:num w:numId="12">
    <w:abstractNumId w:val="19"/>
  </w:num>
  <w:num w:numId="13">
    <w:abstractNumId w:val="11"/>
  </w:num>
  <w:num w:numId="14">
    <w:abstractNumId w:val="28"/>
  </w:num>
  <w:num w:numId="15">
    <w:abstractNumId w:val="3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3"/>
  </w:num>
  <w:num w:numId="21">
    <w:abstractNumId w:val="6"/>
  </w:num>
  <w:num w:numId="22">
    <w:abstractNumId w:val="26"/>
  </w:num>
  <w:num w:numId="23">
    <w:abstractNumId w:val="12"/>
  </w:num>
  <w:num w:numId="24">
    <w:abstractNumId w:val="9"/>
  </w:num>
  <w:num w:numId="25">
    <w:abstractNumId w:val="31"/>
  </w:num>
  <w:num w:numId="26">
    <w:abstractNumId w:val="30"/>
  </w:num>
  <w:num w:numId="27">
    <w:abstractNumId w:val="15"/>
  </w:num>
  <w:num w:numId="28">
    <w:abstractNumId w:val="18"/>
  </w:num>
  <w:num w:numId="29">
    <w:abstractNumId w:val="1"/>
  </w:num>
  <w:num w:numId="30">
    <w:abstractNumId w:val="21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77E90"/>
    <w:rsid w:val="00181C8B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3613F"/>
    <w:rsid w:val="002408A5"/>
    <w:rsid w:val="00243294"/>
    <w:rsid w:val="00244EDA"/>
    <w:rsid w:val="002467FA"/>
    <w:rsid w:val="00250846"/>
    <w:rsid w:val="00263F79"/>
    <w:rsid w:val="00290A77"/>
    <w:rsid w:val="002C19B9"/>
    <w:rsid w:val="002C1DD9"/>
    <w:rsid w:val="002C41B4"/>
    <w:rsid w:val="002D0702"/>
    <w:rsid w:val="002D27E4"/>
    <w:rsid w:val="002E409F"/>
    <w:rsid w:val="002E644A"/>
    <w:rsid w:val="002F06DC"/>
    <w:rsid w:val="002F7566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C0B75"/>
    <w:rsid w:val="003D2C4A"/>
    <w:rsid w:val="003E2A17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579F7"/>
    <w:rsid w:val="00563295"/>
    <w:rsid w:val="00563C6F"/>
    <w:rsid w:val="00564E23"/>
    <w:rsid w:val="005671F5"/>
    <w:rsid w:val="00582A8C"/>
    <w:rsid w:val="0059767A"/>
    <w:rsid w:val="005B11B3"/>
    <w:rsid w:val="005B1544"/>
    <w:rsid w:val="005C22F8"/>
    <w:rsid w:val="005C4778"/>
    <w:rsid w:val="005D590E"/>
    <w:rsid w:val="005E2505"/>
    <w:rsid w:val="005E5DA0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B2B70"/>
    <w:rsid w:val="007C65C5"/>
    <w:rsid w:val="007D1701"/>
    <w:rsid w:val="007D539B"/>
    <w:rsid w:val="007D5CBF"/>
    <w:rsid w:val="007D69D9"/>
    <w:rsid w:val="007F1D56"/>
    <w:rsid w:val="007F3415"/>
    <w:rsid w:val="007F4666"/>
    <w:rsid w:val="007F5F9D"/>
    <w:rsid w:val="00800B69"/>
    <w:rsid w:val="00803D20"/>
    <w:rsid w:val="00804174"/>
    <w:rsid w:val="00805A8D"/>
    <w:rsid w:val="00807495"/>
    <w:rsid w:val="008117F2"/>
    <w:rsid w:val="00821526"/>
    <w:rsid w:val="0082470D"/>
    <w:rsid w:val="00825ACB"/>
    <w:rsid w:val="00826275"/>
    <w:rsid w:val="00836976"/>
    <w:rsid w:val="008514EC"/>
    <w:rsid w:val="00853CB9"/>
    <w:rsid w:val="00855E09"/>
    <w:rsid w:val="00856D0F"/>
    <w:rsid w:val="00865891"/>
    <w:rsid w:val="00865E5A"/>
    <w:rsid w:val="00872F7A"/>
    <w:rsid w:val="00882A5B"/>
    <w:rsid w:val="00891E6F"/>
    <w:rsid w:val="00894358"/>
    <w:rsid w:val="0089455A"/>
    <w:rsid w:val="00897D04"/>
    <w:rsid w:val="008A5AAE"/>
    <w:rsid w:val="008B6A14"/>
    <w:rsid w:val="008C12CC"/>
    <w:rsid w:val="008C4279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2206A"/>
    <w:rsid w:val="009437E4"/>
    <w:rsid w:val="00947271"/>
    <w:rsid w:val="00947AA9"/>
    <w:rsid w:val="009654DA"/>
    <w:rsid w:val="00965C69"/>
    <w:rsid w:val="00967865"/>
    <w:rsid w:val="00975081"/>
    <w:rsid w:val="00982299"/>
    <w:rsid w:val="009B7450"/>
    <w:rsid w:val="009B75CD"/>
    <w:rsid w:val="009C5469"/>
    <w:rsid w:val="009D35A4"/>
    <w:rsid w:val="009D3CC3"/>
    <w:rsid w:val="009D4047"/>
    <w:rsid w:val="009D78D2"/>
    <w:rsid w:val="009E049D"/>
    <w:rsid w:val="009E2E6F"/>
    <w:rsid w:val="009E303E"/>
    <w:rsid w:val="009E63D3"/>
    <w:rsid w:val="009E6D6E"/>
    <w:rsid w:val="009E7254"/>
    <w:rsid w:val="009F5718"/>
    <w:rsid w:val="009F683C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74419"/>
    <w:rsid w:val="00A82709"/>
    <w:rsid w:val="00A858F2"/>
    <w:rsid w:val="00AA04A7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A7F4A"/>
    <w:rsid w:val="00BB2529"/>
    <w:rsid w:val="00BB3652"/>
    <w:rsid w:val="00BC03F3"/>
    <w:rsid w:val="00BC61D1"/>
    <w:rsid w:val="00BD18E4"/>
    <w:rsid w:val="00BD1E44"/>
    <w:rsid w:val="00BD2172"/>
    <w:rsid w:val="00BD2842"/>
    <w:rsid w:val="00BD2E7F"/>
    <w:rsid w:val="00BF60BB"/>
    <w:rsid w:val="00C02953"/>
    <w:rsid w:val="00C061D8"/>
    <w:rsid w:val="00C1290B"/>
    <w:rsid w:val="00C213EC"/>
    <w:rsid w:val="00C22B10"/>
    <w:rsid w:val="00C24010"/>
    <w:rsid w:val="00C255BA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29E1"/>
    <w:rsid w:val="00CC3B31"/>
    <w:rsid w:val="00CC48E8"/>
    <w:rsid w:val="00CD3DE8"/>
    <w:rsid w:val="00CF21EB"/>
    <w:rsid w:val="00D014E1"/>
    <w:rsid w:val="00D0198B"/>
    <w:rsid w:val="00D01CA1"/>
    <w:rsid w:val="00D13253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1046"/>
    <w:rsid w:val="00DD29C6"/>
    <w:rsid w:val="00DD515F"/>
    <w:rsid w:val="00DD6DC6"/>
    <w:rsid w:val="00DE1EF3"/>
    <w:rsid w:val="00DF25D7"/>
    <w:rsid w:val="00DF54AF"/>
    <w:rsid w:val="00DF555F"/>
    <w:rsid w:val="00DF56A7"/>
    <w:rsid w:val="00DF76B1"/>
    <w:rsid w:val="00E023B5"/>
    <w:rsid w:val="00E07201"/>
    <w:rsid w:val="00E17DF6"/>
    <w:rsid w:val="00E33169"/>
    <w:rsid w:val="00E502A0"/>
    <w:rsid w:val="00E51AC4"/>
    <w:rsid w:val="00E6528C"/>
    <w:rsid w:val="00E7338C"/>
    <w:rsid w:val="00E73F4D"/>
    <w:rsid w:val="00E83650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3661"/>
    <w:rsid w:val="00FA5997"/>
    <w:rsid w:val="00FA5AFD"/>
    <w:rsid w:val="00FB3E99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reuropa.com/es/es/aea/informacion-para-volar/informacion-corporativa/informacion-corporativa-air-europa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12</TotalTime>
  <Pages>5</Pages>
  <Words>1085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5</cp:revision>
  <cp:lastPrinted>2008-09-26T23:14:00Z</cp:lastPrinted>
  <dcterms:created xsi:type="dcterms:W3CDTF">2024-09-16T14:55:00Z</dcterms:created>
  <dcterms:modified xsi:type="dcterms:W3CDTF">2024-09-16T15:15:00Z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