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CC1051" w:rsidRDefault="00DF25D7">
      <w:pPr>
        <w:rPr>
          <w:rFonts w:ascii="Mulish" w:hAnsi="Mulish"/>
        </w:rPr>
      </w:pPr>
      <w:r w:rsidRPr="00CC1051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CC105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D407C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CC1051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CC1051" w:rsidRDefault="0082470D">
      <w:pPr>
        <w:rPr>
          <w:rFonts w:ascii="Mulish" w:hAnsi="Mulish"/>
        </w:rPr>
      </w:pPr>
    </w:p>
    <w:p w14:paraId="00CD97DB" w14:textId="77777777" w:rsidR="0082470D" w:rsidRPr="00CC1051" w:rsidRDefault="0082470D">
      <w:pPr>
        <w:rPr>
          <w:rFonts w:ascii="Mulish" w:hAnsi="Mulish"/>
        </w:rPr>
      </w:pPr>
    </w:p>
    <w:p w14:paraId="6A476580" w14:textId="77777777" w:rsidR="0082470D" w:rsidRPr="00CC1051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CC1051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CC1051" w:rsidRDefault="00751FAA" w:rsidP="0082470D">
      <w:pPr>
        <w:rPr>
          <w:rFonts w:ascii="Mulish" w:hAnsi="Mulish"/>
          <w:b/>
          <w:sz w:val="36"/>
        </w:rPr>
      </w:pPr>
      <w:r w:rsidRPr="00CC1051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CC1051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CC1051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CC1051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CC1051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CC1051" w14:paraId="69022734" w14:textId="77777777" w:rsidTr="00623CFC">
        <w:tc>
          <w:tcPr>
            <w:tcW w:w="3625" w:type="dxa"/>
          </w:tcPr>
          <w:p w14:paraId="705ACB26" w14:textId="77777777" w:rsidR="00623CFC" w:rsidRPr="00CC1051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CC1051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4621B0F0" w:rsidR="00623CFC" w:rsidRPr="00CC1051" w:rsidRDefault="00EF698B" w:rsidP="00B77E42">
            <w:pPr>
              <w:rPr>
                <w:rFonts w:ascii="Mulish" w:hAnsi="Mulish"/>
                <w:sz w:val="24"/>
              </w:rPr>
            </w:pPr>
            <w:r w:rsidRPr="00CC1051">
              <w:rPr>
                <w:rFonts w:ascii="Mulish" w:hAnsi="Mulish"/>
                <w:sz w:val="24"/>
              </w:rPr>
              <w:t>A.I. Abra Industrial</w:t>
            </w:r>
          </w:p>
        </w:tc>
      </w:tr>
      <w:tr w:rsidR="00623CFC" w:rsidRPr="00CC1051" w14:paraId="0EABDAFA" w14:textId="77777777" w:rsidTr="00623CFC">
        <w:tc>
          <w:tcPr>
            <w:tcW w:w="3625" w:type="dxa"/>
          </w:tcPr>
          <w:p w14:paraId="12A6D2F4" w14:textId="77777777" w:rsidR="00623CFC" w:rsidRPr="00CC1051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CC1051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2D9B3C94" w:rsidR="00623CFC" w:rsidRPr="00CC1051" w:rsidRDefault="00EF698B" w:rsidP="00B77E42">
            <w:pPr>
              <w:rPr>
                <w:rFonts w:ascii="Mulish" w:hAnsi="Mulish"/>
                <w:sz w:val="24"/>
              </w:rPr>
            </w:pPr>
            <w:r w:rsidRPr="00CC1051">
              <w:rPr>
                <w:rFonts w:ascii="Mulish" w:hAnsi="Mulish"/>
                <w:sz w:val="24"/>
              </w:rPr>
              <w:t>04/03/</w:t>
            </w:r>
            <w:r w:rsidR="009A15A6" w:rsidRPr="00CC1051">
              <w:rPr>
                <w:rFonts w:ascii="Mulish" w:hAnsi="Mulish"/>
                <w:sz w:val="24"/>
              </w:rPr>
              <w:t>2024</w:t>
            </w:r>
          </w:p>
          <w:p w14:paraId="4B837EFF" w14:textId="54B3FFDC" w:rsidR="00623CFC" w:rsidRPr="00CC1051" w:rsidRDefault="00623CFC" w:rsidP="00B77E42">
            <w:pPr>
              <w:rPr>
                <w:rFonts w:ascii="Mulish" w:hAnsi="Mulish"/>
                <w:sz w:val="24"/>
              </w:rPr>
            </w:pPr>
            <w:r w:rsidRPr="00CC1051">
              <w:rPr>
                <w:rFonts w:ascii="Mulish" w:hAnsi="Mulish"/>
                <w:sz w:val="24"/>
              </w:rPr>
              <w:t xml:space="preserve">Segunda revisión: </w:t>
            </w:r>
            <w:r w:rsidR="005D2F67" w:rsidRPr="00CC1051">
              <w:rPr>
                <w:rFonts w:ascii="Mulish" w:hAnsi="Mulish"/>
                <w:sz w:val="24"/>
              </w:rPr>
              <w:t>22/03/2024</w:t>
            </w:r>
          </w:p>
        </w:tc>
      </w:tr>
    </w:tbl>
    <w:p w14:paraId="460832EE" w14:textId="77777777" w:rsidR="00623CFC" w:rsidRPr="00CC1051" w:rsidRDefault="00623CFC" w:rsidP="00415DBD">
      <w:pPr>
        <w:rPr>
          <w:rFonts w:ascii="Mulish" w:hAnsi="Mulish"/>
        </w:rPr>
      </w:pPr>
    </w:p>
    <w:p w14:paraId="5C6C9FDA" w14:textId="77777777" w:rsidR="00623CFC" w:rsidRPr="00CC1051" w:rsidRDefault="00623CFC" w:rsidP="00415DBD">
      <w:pPr>
        <w:rPr>
          <w:rFonts w:ascii="Mulish" w:hAnsi="Mulish"/>
        </w:rPr>
      </w:pPr>
    </w:p>
    <w:p w14:paraId="2A8B3BDC" w14:textId="77777777" w:rsidR="0082470D" w:rsidRPr="00CC1051" w:rsidRDefault="00CC1051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CC1051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CC1051" w:rsidRDefault="0082470D" w:rsidP="0082470D">
      <w:pPr>
        <w:rPr>
          <w:rFonts w:ascii="Mulish" w:hAnsi="Mulish"/>
        </w:rPr>
      </w:pPr>
    </w:p>
    <w:p w14:paraId="79FB20F4" w14:textId="77777777" w:rsidR="00760E4B" w:rsidRPr="00CC1051" w:rsidRDefault="00760E4B" w:rsidP="003E564B">
      <w:pPr>
        <w:pStyle w:val="Cuerpodelboletn"/>
        <w:rPr>
          <w:rFonts w:ascii="Mulish" w:hAnsi="Mulish"/>
        </w:rPr>
        <w:sectPr w:rsidR="00760E4B" w:rsidRPr="00CC1051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CC1051" w14:paraId="20B915EC" w14:textId="77777777" w:rsidTr="00A56B97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CC1051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C105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CC1051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C105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CC1051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C105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CC1051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56A73244" w:rsidR="00D77D83" w:rsidRPr="00CC1051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CD1C60A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C1051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CC1051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C1051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54891FA9" w:rsidR="00D77D83" w:rsidRPr="00CC1051" w:rsidRDefault="00D77D83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01237311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C1051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0E70213E" w:rsidR="00D77D83" w:rsidRPr="00CC1051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801F711" w:rsidR="00D77D83" w:rsidRPr="00CC1051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CC1051" w14:paraId="25FD81B6" w14:textId="77777777" w:rsidTr="00315F80">
        <w:trPr>
          <w:trHeight w:val="121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CC1051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6AE32D0C" w:rsidR="00FC58C2" w:rsidRPr="00CC1051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308E27EF" w:rsidR="00FC58C2" w:rsidRPr="00CC1051" w:rsidRDefault="00315F80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5E5125A4" w:rsidR="00FC58C2" w:rsidRPr="00CC1051" w:rsidRDefault="00315F80" w:rsidP="00FC58C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CC1051" w14:paraId="7F8723A8" w14:textId="77777777" w:rsidTr="009956D1">
        <w:tc>
          <w:tcPr>
            <w:tcW w:w="1661" w:type="dxa"/>
            <w:vMerge/>
            <w:vAlign w:val="center"/>
          </w:tcPr>
          <w:p w14:paraId="39CCF68C" w14:textId="77777777" w:rsidR="00F361B3" w:rsidRPr="00CC1051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CC1051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CC1051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CC1051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CC1051" w14:paraId="3E7A1C26" w14:textId="77777777" w:rsidTr="009956D1">
        <w:tc>
          <w:tcPr>
            <w:tcW w:w="1661" w:type="dxa"/>
            <w:vMerge/>
            <w:vAlign w:val="center"/>
          </w:tcPr>
          <w:p w14:paraId="7E6FCF06" w14:textId="77777777" w:rsidR="00FC58C2" w:rsidRPr="00CC1051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C58C2" w:rsidRPr="00CC1051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0CAF5162" w:rsidR="00FC58C2" w:rsidRPr="00CC1051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60E001BB" w:rsidR="00FC58C2" w:rsidRPr="00CC1051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C7BB3" w:rsidRPr="00CC1051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6E24E1FE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Descripción de la estructura organizativa: informar sobre la inexistencia de estructura de gestión</w:t>
            </w:r>
          </w:p>
        </w:tc>
        <w:tc>
          <w:tcPr>
            <w:tcW w:w="691" w:type="dxa"/>
          </w:tcPr>
          <w:p w14:paraId="4A565035" w14:textId="544F0D37" w:rsidR="001C7BB3" w:rsidRPr="00CC1051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6C4FEECC" w14:textId="77BAE965" w:rsidR="001C7BB3" w:rsidRPr="00CC1051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CC1051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202CCBF9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Organigrama: informar sobre la inexistencia de estructura de gestión</w:t>
            </w:r>
          </w:p>
        </w:tc>
        <w:tc>
          <w:tcPr>
            <w:tcW w:w="691" w:type="dxa"/>
          </w:tcPr>
          <w:p w14:paraId="1B30813B" w14:textId="5898AF8A" w:rsidR="001C7BB3" w:rsidRPr="00CC1051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EDA76E5" w14:textId="7493380B" w:rsidR="001C7BB3" w:rsidRPr="00CC1051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CC1051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01EF08EB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Identificación de los máximos responsables: informar sobre la inexistencia de estructura de gestión y de altos cargos o directivos</w:t>
            </w:r>
          </w:p>
        </w:tc>
        <w:tc>
          <w:tcPr>
            <w:tcW w:w="691" w:type="dxa"/>
          </w:tcPr>
          <w:p w14:paraId="37BA24B8" w14:textId="4ED9E1F3" w:rsidR="001C7BB3" w:rsidRPr="00CC1051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7B1F88FF" w14:textId="17BE0D1C" w:rsidR="001C7BB3" w:rsidRPr="00CC1051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CC1051" w14:paraId="01720E37" w14:textId="77777777" w:rsidTr="009956D1">
        <w:tc>
          <w:tcPr>
            <w:tcW w:w="1661" w:type="dxa"/>
            <w:vMerge/>
            <w:vAlign w:val="center"/>
          </w:tcPr>
          <w:p w14:paraId="01AAB338" w14:textId="77777777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315DF8E2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Perfil y Trayectoria Profesional: informar sobre la inexistencia de estructura de gestión y de altos cargos o directivos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10998E0" w:rsidR="001C7BB3" w:rsidRPr="00CC1051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183AC1F0" w:rsidR="001C7BB3" w:rsidRPr="00CC1051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9D1242" w:rsidRPr="00CC1051" w14:paraId="7C1D17D4" w14:textId="77777777" w:rsidTr="009956D1">
        <w:tc>
          <w:tcPr>
            <w:tcW w:w="1661" w:type="dxa"/>
            <w:vMerge/>
            <w:vAlign w:val="center"/>
          </w:tcPr>
          <w:p w14:paraId="0F97F540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492C11BA" w:rsidR="009D1242" w:rsidRPr="00CC1051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4A34083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C1051" w14:paraId="0EA6C8C5" w14:textId="77777777" w:rsidTr="009956D1">
        <w:tc>
          <w:tcPr>
            <w:tcW w:w="1661" w:type="dxa"/>
            <w:vMerge/>
            <w:vAlign w:val="center"/>
          </w:tcPr>
          <w:p w14:paraId="03282850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30A94EA0" w:rsidR="009D1242" w:rsidRPr="00CC1051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3AB0EE0D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C1051" w14:paraId="6338E894" w14:textId="77777777" w:rsidTr="009956D1">
        <w:tc>
          <w:tcPr>
            <w:tcW w:w="1661" w:type="dxa"/>
            <w:vMerge/>
            <w:vAlign w:val="center"/>
          </w:tcPr>
          <w:p w14:paraId="2F70F68C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5496B855" w:rsidR="009D1242" w:rsidRPr="00CC1051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6A3A2B29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C1051" w14:paraId="77FDFB7D" w14:textId="77777777" w:rsidTr="009956D1">
        <w:tc>
          <w:tcPr>
            <w:tcW w:w="1661" w:type="dxa"/>
            <w:vMerge/>
            <w:vAlign w:val="center"/>
          </w:tcPr>
          <w:p w14:paraId="193F6257" w14:textId="77777777" w:rsidR="00F361B3" w:rsidRPr="00CC1051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CC1051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45BE3FA5" w:rsidR="00F361B3" w:rsidRPr="00CC1051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1629340B" w:rsidR="00F361B3" w:rsidRPr="00CC1051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C1051" w14:paraId="370980B3" w14:textId="77777777" w:rsidTr="009956D1">
        <w:tc>
          <w:tcPr>
            <w:tcW w:w="1661" w:type="dxa"/>
            <w:vMerge/>
            <w:vAlign w:val="center"/>
          </w:tcPr>
          <w:p w14:paraId="65A5E91D" w14:textId="77777777" w:rsidR="00F361B3" w:rsidRPr="00CC1051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pct25" w:color="auto" w:fill="auto"/>
          </w:tcPr>
          <w:p w14:paraId="28ECDD5F" w14:textId="77777777" w:rsidR="00F361B3" w:rsidRPr="00CC1051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tcBorders>
              <w:bottom w:val="nil"/>
            </w:tcBorders>
            <w:shd w:val="pct25" w:color="auto" w:fill="auto"/>
          </w:tcPr>
          <w:p w14:paraId="21F54534" w14:textId="77777777" w:rsidR="00F361B3" w:rsidRPr="00CC1051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nil"/>
            </w:tcBorders>
            <w:shd w:val="pct25" w:color="auto" w:fill="auto"/>
          </w:tcPr>
          <w:p w14:paraId="596C9E80" w14:textId="77777777" w:rsidR="00F361B3" w:rsidRPr="00CC1051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C1051" w14:paraId="21918000" w14:textId="77777777" w:rsidTr="009956D1">
        <w:tc>
          <w:tcPr>
            <w:tcW w:w="1661" w:type="dxa"/>
            <w:vMerge/>
            <w:vAlign w:val="center"/>
          </w:tcPr>
          <w:p w14:paraId="029B1199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11FEC166" w14:textId="6C9CB0CC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Contratos</w:t>
            </w:r>
            <w:r w:rsidR="00315F80" w:rsidRPr="00CC1051">
              <w:rPr>
                <w:rFonts w:ascii="Mulish" w:hAnsi="Mulish"/>
                <w:sz w:val="18"/>
                <w:szCs w:val="18"/>
              </w:rPr>
              <w:t>. Publicación directa en el Portal de Transparencia o, al menos, enlace al perfil del contratante</w:t>
            </w:r>
          </w:p>
        </w:tc>
        <w:tc>
          <w:tcPr>
            <w:tcW w:w="691" w:type="dxa"/>
            <w:tcBorders>
              <w:top w:val="nil"/>
            </w:tcBorders>
          </w:tcPr>
          <w:p w14:paraId="754E1CFA" w14:textId="1BEFBBDC" w:rsidR="009D1242" w:rsidRPr="00CC1051" w:rsidRDefault="002E459D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top w:val="nil"/>
            </w:tcBorders>
          </w:tcPr>
          <w:p w14:paraId="50BA9922" w14:textId="68CA748F" w:rsidR="009D1242" w:rsidRPr="00CC1051" w:rsidRDefault="00315F80" w:rsidP="005D2F67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No, el enlace existente sigue posicionando en la página home de la Plataforma de Contratación del Sector Público</w:t>
            </w:r>
            <w:r w:rsidR="004C7BB7" w:rsidRPr="00CC1051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315F80" w:rsidRPr="00CC1051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335E0CBA" w:rsidR="00315F80" w:rsidRPr="00CC1051" w:rsidRDefault="002E459D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FD7A148" w14:textId="6AC70DB4" w:rsidR="00315F80" w:rsidRPr="00CC1051" w:rsidRDefault="00315F80" w:rsidP="00315F80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CC1051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7FE406CE" w:rsidR="00315F80" w:rsidRPr="00CC1051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13272BDB" w14:textId="69E6023F" w:rsidR="00315F80" w:rsidRPr="00CC1051" w:rsidRDefault="00315F80" w:rsidP="00315F80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CC1051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37F11D01" w:rsidR="00315F80" w:rsidRPr="00CC1051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A67D7AB" w14:textId="37F27B57" w:rsidR="00315F80" w:rsidRPr="00CC1051" w:rsidRDefault="00315F80" w:rsidP="00315F80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CC1051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6C72997C" w:rsidR="00315F80" w:rsidRPr="00CC1051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608B5D7B" w14:textId="037724EF" w:rsidR="00315F80" w:rsidRPr="00CC1051" w:rsidRDefault="00315F80" w:rsidP="00315F80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CC1051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0CD0941C" w:rsidR="00315F80" w:rsidRPr="00CC1051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588B2B22" w14:textId="38CE9AE3" w:rsidR="00315F80" w:rsidRPr="00CC1051" w:rsidRDefault="00315F80" w:rsidP="00315F80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CC1051" w14:paraId="6E9F2F8F" w14:textId="77777777" w:rsidTr="00315F80">
        <w:tc>
          <w:tcPr>
            <w:tcW w:w="1661" w:type="dxa"/>
            <w:vMerge/>
            <w:vAlign w:val="center"/>
          </w:tcPr>
          <w:p w14:paraId="73E1F276" w14:textId="77777777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315F80" w:rsidRPr="00CC1051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2690DA5D" w:rsidR="00315F80" w:rsidRPr="00CC1051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7C50105E" w:rsidR="00315F80" w:rsidRPr="00CC1051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9D1242" w:rsidRPr="00CC1051" w14:paraId="3F1DD625" w14:textId="77777777" w:rsidTr="00315F80">
        <w:tc>
          <w:tcPr>
            <w:tcW w:w="1661" w:type="dxa"/>
            <w:vMerge/>
            <w:vAlign w:val="center"/>
          </w:tcPr>
          <w:p w14:paraId="6BF07263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2C9DD2F3" w:rsidR="009D1242" w:rsidRPr="00CC1051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2C7F599E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C1051" w14:paraId="5B009B82" w14:textId="77777777" w:rsidTr="00315F80">
        <w:tc>
          <w:tcPr>
            <w:tcW w:w="1661" w:type="dxa"/>
            <w:vMerge/>
            <w:vAlign w:val="center"/>
          </w:tcPr>
          <w:p w14:paraId="76AD24C7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01C73755" w:rsidR="009D1242" w:rsidRPr="00CC1051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3DB271DE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C1051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78D883E5" w:rsidR="009D1242" w:rsidRPr="00CC1051" w:rsidRDefault="00315F80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776A4F0F" w:rsidR="009D1242" w:rsidRPr="00CC1051" w:rsidRDefault="00315F80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CC1051" w14:paraId="48BA35CC" w14:textId="77777777" w:rsidTr="009956D1">
        <w:tc>
          <w:tcPr>
            <w:tcW w:w="1661" w:type="dxa"/>
            <w:vMerge/>
            <w:vAlign w:val="center"/>
          </w:tcPr>
          <w:p w14:paraId="58B08802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37457F59" w:rsidR="009D1242" w:rsidRPr="00CC1051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362B5415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C1051" w14:paraId="5AD8D378" w14:textId="77777777" w:rsidTr="009956D1">
        <w:tc>
          <w:tcPr>
            <w:tcW w:w="1661" w:type="dxa"/>
            <w:vMerge/>
            <w:vAlign w:val="center"/>
          </w:tcPr>
          <w:p w14:paraId="2AAEA95B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ADF9E1B" w:rsidR="009D1242" w:rsidRPr="00CC1051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00334B62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C1051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366BB4C2" w:rsidR="009D1242" w:rsidRPr="00CC1051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FC151CA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CC1051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4467E4CA" w:rsidR="009D1242" w:rsidRPr="00CC1051" w:rsidRDefault="00315F80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665396F6" w:rsidR="009D1242" w:rsidRPr="00CC1051" w:rsidRDefault="00315F80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C7BB3" w:rsidRPr="00CC1051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6FA940B2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Retribuciones de los máximos responsables: informar sobre la inexistencia de estructura de gestión y de altos cargos o directivos</w:t>
            </w:r>
          </w:p>
        </w:tc>
        <w:tc>
          <w:tcPr>
            <w:tcW w:w="691" w:type="dxa"/>
          </w:tcPr>
          <w:p w14:paraId="7ECD55FD" w14:textId="0DF1703D" w:rsidR="001C7BB3" w:rsidRPr="00CC1051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668D441" w14:textId="026B9760" w:rsidR="001C7BB3" w:rsidRPr="00CC1051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CC1051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3C4B7215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cargo: informar sobre la inexistencia de estructura de gestión y de altos cargos o directivos</w:t>
            </w:r>
          </w:p>
        </w:tc>
        <w:tc>
          <w:tcPr>
            <w:tcW w:w="691" w:type="dxa"/>
          </w:tcPr>
          <w:p w14:paraId="7BADBF97" w14:textId="749AEEBA" w:rsidR="001C7BB3" w:rsidRPr="00CC1051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539C04CE" w14:textId="76C53FE5" w:rsidR="001C7BB3" w:rsidRPr="00CC1051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CC1051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4631AC26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Resoluciones de autorización o reconocimiento de compatibilidad de empleados: informar sobre la inexistencia de estructura de gestión y de altos cargos o directivos</w:t>
            </w:r>
          </w:p>
        </w:tc>
        <w:tc>
          <w:tcPr>
            <w:tcW w:w="691" w:type="dxa"/>
          </w:tcPr>
          <w:p w14:paraId="5F4A61D6" w14:textId="08311B5F" w:rsidR="001C7BB3" w:rsidRPr="00CC1051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43982F7A" w14:textId="5EF3C3A2" w:rsidR="001C7BB3" w:rsidRPr="00CC1051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CC1051" w14:paraId="707312F6" w14:textId="77777777" w:rsidTr="009956D1">
        <w:tc>
          <w:tcPr>
            <w:tcW w:w="1661" w:type="dxa"/>
            <w:vMerge/>
            <w:vAlign w:val="center"/>
          </w:tcPr>
          <w:p w14:paraId="7B13A18D" w14:textId="77777777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AA5FD73" w:rsidR="001C7BB3" w:rsidRPr="00CC1051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EELL: informar sobre la inexistencia de estructura de gestión y de altos cargos o directivos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48A4F990" w:rsidR="001C7BB3" w:rsidRPr="00CC1051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7C06EFBC" w:rsidR="001C7BB3" w:rsidRPr="00CC1051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CC105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9D1242" w:rsidRPr="00CC1051" w14:paraId="11757693" w14:textId="77777777" w:rsidTr="009956D1">
        <w:tc>
          <w:tcPr>
            <w:tcW w:w="1661" w:type="dxa"/>
            <w:vMerge/>
            <w:vAlign w:val="center"/>
          </w:tcPr>
          <w:p w14:paraId="09AB6AF2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0718F187" w:rsidR="009D1242" w:rsidRPr="00CC1051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55039FDE" w:rsidR="009D1242" w:rsidRPr="00CC1051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CC1051" w14:paraId="651DCB43" w14:textId="77777777" w:rsidTr="009956D1">
        <w:tc>
          <w:tcPr>
            <w:tcW w:w="1661" w:type="dxa"/>
            <w:vMerge/>
            <w:vAlign w:val="center"/>
          </w:tcPr>
          <w:p w14:paraId="6252B1D4" w14:textId="77777777" w:rsidR="00F94891" w:rsidRPr="00CC1051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94891" w:rsidRPr="00CC1051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36FC2E23" w:rsidR="00F94891" w:rsidRPr="00CC1051" w:rsidRDefault="00F94891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0D27922B" w:rsidR="00F94891" w:rsidRPr="00CC1051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C1051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CC1051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C1051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1EB1775D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Accesibilidad</w:t>
            </w:r>
            <w:r w:rsidR="00315F80" w:rsidRPr="00CC1051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CC1051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C1051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CC1051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C1051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CC1051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C1051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CC1051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193CEC20" w:rsidR="00A249BB" w:rsidRPr="00CC1051" w:rsidRDefault="00315F80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6A960C40" w:rsidR="00A249BB" w:rsidRPr="00CC1051" w:rsidRDefault="00315F80" w:rsidP="002E1A55">
            <w:pPr>
              <w:rPr>
                <w:rFonts w:ascii="Mulish" w:hAnsi="Mulish"/>
                <w:sz w:val="18"/>
                <w:szCs w:val="18"/>
              </w:rPr>
            </w:pPr>
            <w:r w:rsidRPr="00CC1051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CC1051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CC1051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CC1051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CC1051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78C46447" w:rsidR="00A249BB" w:rsidRPr="00CC1051" w:rsidRDefault="001C7BB3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CC1051">
              <w:rPr>
                <w:rFonts w:ascii="Mulish" w:hAnsi="Mulish"/>
                <w:b/>
                <w:sz w:val="18"/>
                <w:szCs w:val="18"/>
              </w:rPr>
              <w:t>1</w:t>
            </w:r>
            <w:r w:rsidR="00DA0434" w:rsidRPr="00CC1051"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2709" w:type="dxa"/>
          </w:tcPr>
          <w:p w14:paraId="29655252" w14:textId="77777777" w:rsidR="00A249BB" w:rsidRPr="00CC1051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CC1051" w:rsidRDefault="003A1694" w:rsidP="00AC4A6F">
      <w:pPr>
        <w:rPr>
          <w:rFonts w:ascii="Mulish" w:hAnsi="Mulish"/>
        </w:rPr>
      </w:pPr>
    </w:p>
    <w:p w14:paraId="037740DE" w14:textId="77777777" w:rsidR="00DF56A7" w:rsidRPr="00CC1051" w:rsidRDefault="00DF56A7" w:rsidP="00DF56A7">
      <w:pPr>
        <w:jc w:val="both"/>
        <w:rPr>
          <w:rFonts w:ascii="Mulish" w:hAnsi="Mulish"/>
        </w:rPr>
      </w:pPr>
    </w:p>
    <w:p w14:paraId="11003E59" w14:textId="5DD1681C" w:rsidR="00BA4354" w:rsidRPr="00CC1051" w:rsidRDefault="001C7BB3" w:rsidP="00DF56A7">
      <w:pPr>
        <w:jc w:val="both"/>
        <w:rPr>
          <w:rFonts w:ascii="Mulish" w:hAnsi="Mulish"/>
        </w:rPr>
      </w:pPr>
      <w:r w:rsidRPr="00CC1051">
        <w:rPr>
          <w:rFonts w:ascii="Mulish" w:hAnsi="Mulish"/>
        </w:rPr>
        <w:t>A.I. Abra Industrial no</w:t>
      </w:r>
      <w:r w:rsidR="009D1242" w:rsidRPr="00CC1051">
        <w:rPr>
          <w:rFonts w:ascii="Mulish" w:hAnsi="Mulish"/>
        </w:rPr>
        <w:t xml:space="preserve"> ha aplicado ninguna </w:t>
      </w:r>
      <w:r w:rsidR="00C52EE5" w:rsidRPr="00CC1051">
        <w:rPr>
          <w:rFonts w:ascii="Mulish" w:hAnsi="Mulish"/>
        </w:rPr>
        <w:t xml:space="preserve">de las </w:t>
      </w:r>
      <w:r w:rsidRPr="00CC1051">
        <w:rPr>
          <w:rFonts w:ascii="Mulish" w:hAnsi="Mulish"/>
        </w:rPr>
        <w:t>1</w:t>
      </w:r>
      <w:r w:rsidR="00DA0434" w:rsidRPr="00CC1051">
        <w:rPr>
          <w:rFonts w:ascii="Mulish" w:hAnsi="Mulish"/>
        </w:rPr>
        <w:t>8</w:t>
      </w:r>
      <w:r w:rsidR="00F94891" w:rsidRPr="00CC1051">
        <w:rPr>
          <w:rFonts w:ascii="Mulish" w:hAnsi="Mulish"/>
        </w:rPr>
        <w:t xml:space="preserve"> </w:t>
      </w:r>
      <w:r w:rsidR="00C52EE5" w:rsidRPr="00CC1051">
        <w:rPr>
          <w:rFonts w:ascii="Mulish" w:hAnsi="Mulish"/>
        </w:rPr>
        <w:t>recomendaciones derivadas de la evaluación realizada en 202</w:t>
      </w:r>
      <w:r w:rsidR="00F94891" w:rsidRPr="00CC1051">
        <w:rPr>
          <w:rFonts w:ascii="Mulish" w:hAnsi="Mulish"/>
        </w:rPr>
        <w:t>3</w:t>
      </w:r>
      <w:r w:rsidR="00C52EE5" w:rsidRPr="00CC1051">
        <w:rPr>
          <w:rFonts w:ascii="Mulish" w:hAnsi="Mulish"/>
        </w:rPr>
        <w:t>.</w:t>
      </w:r>
    </w:p>
    <w:p w14:paraId="51648A90" w14:textId="17081CD9" w:rsidR="00FA5AFD" w:rsidRPr="00CC1051" w:rsidRDefault="00FA5AFD" w:rsidP="00AC4A6F">
      <w:pPr>
        <w:rPr>
          <w:rFonts w:ascii="Mulish" w:hAnsi="Mulish"/>
        </w:rPr>
      </w:pPr>
    </w:p>
    <w:p w14:paraId="2D477A6A" w14:textId="2A2FF639" w:rsidR="00F42B90" w:rsidRPr="00CC1051" w:rsidRDefault="00F42B90" w:rsidP="00AC4A6F">
      <w:pPr>
        <w:rPr>
          <w:rFonts w:ascii="Mulish" w:hAnsi="Mulish"/>
        </w:rPr>
      </w:pPr>
    </w:p>
    <w:p w14:paraId="0D05A7A6" w14:textId="2CFD54F6" w:rsidR="00F42B90" w:rsidRPr="00CC1051" w:rsidRDefault="00F42B90" w:rsidP="00AC4A6F">
      <w:pPr>
        <w:rPr>
          <w:rFonts w:ascii="Mulish" w:hAnsi="Mulish"/>
        </w:rPr>
      </w:pPr>
    </w:p>
    <w:p w14:paraId="0DB12A0D" w14:textId="60A6EF8A" w:rsidR="00F42B90" w:rsidRPr="00CC1051" w:rsidRDefault="00F42B90" w:rsidP="00AC4A6F">
      <w:pPr>
        <w:rPr>
          <w:rFonts w:ascii="Mulish" w:hAnsi="Mulish"/>
        </w:rPr>
      </w:pPr>
    </w:p>
    <w:p w14:paraId="7F407186" w14:textId="66500D33" w:rsidR="00F42B90" w:rsidRPr="00CC1051" w:rsidRDefault="00F42B90" w:rsidP="00AC4A6F">
      <w:pPr>
        <w:rPr>
          <w:rFonts w:ascii="Mulish" w:hAnsi="Mulish"/>
        </w:rPr>
      </w:pPr>
    </w:p>
    <w:p w14:paraId="2817508B" w14:textId="2179B75E" w:rsidR="00F42B90" w:rsidRPr="00CC1051" w:rsidRDefault="00F42B90" w:rsidP="00AC4A6F">
      <w:pPr>
        <w:rPr>
          <w:rFonts w:ascii="Mulish" w:hAnsi="Mulish"/>
        </w:rPr>
      </w:pPr>
    </w:p>
    <w:p w14:paraId="557C66F1" w14:textId="20860491" w:rsidR="00F42B90" w:rsidRPr="00CC1051" w:rsidRDefault="00F42B90" w:rsidP="00AC4A6F">
      <w:pPr>
        <w:rPr>
          <w:rFonts w:ascii="Mulish" w:hAnsi="Mulish"/>
        </w:rPr>
      </w:pPr>
    </w:p>
    <w:p w14:paraId="506A006C" w14:textId="0D9F0F98" w:rsidR="00F42B90" w:rsidRPr="00CC1051" w:rsidRDefault="00F42B90" w:rsidP="00AC4A6F">
      <w:pPr>
        <w:rPr>
          <w:rFonts w:ascii="Mulish" w:hAnsi="Mulish"/>
        </w:rPr>
      </w:pPr>
    </w:p>
    <w:p w14:paraId="2A260453" w14:textId="0F80B048" w:rsidR="00F42B90" w:rsidRPr="00CC1051" w:rsidRDefault="00F42B90" w:rsidP="00AC4A6F">
      <w:pPr>
        <w:rPr>
          <w:rFonts w:ascii="Mulish" w:hAnsi="Mulish"/>
        </w:rPr>
      </w:pPr>
    </w:p>
    <w:p w14:paraId="56F7829C" w14:textId="705A8D4F" w:rsidR="00F42B90" w:rsidRPr="00CC1051" w:rsidRDefault="00F42B90" w:rsidP="00AC4A6F">
      <w:pPr>
        <w:rPr>
          <w:rFonts w:ascii="Mulish" w:hAnsi="Mulish"/>
        </w:rPr>
      </w:pPr>
    </w:p>
    <w:p w14:paraId="5CEC0C74" w14:textId="66A6A89D" w:rsidR="00F42B90" w:rsidRPr="00CC1051" w:rsidRDefault="00F42B90" w:rsidP="00AC4A6F">
      <w:pPr>
        <w:rPr>
          <w:rFonts w:ascii="Mulish" w:hAnsi="Mulish"/>
        </w:rPr>
      </w:pPr>
    </w:p>
    <w:p w14:paraId="229F6D26" w14:textId="592B03AD" w:rsidR="00F42B90" w:rsidRPr="00CC1051" w:rsidRDefault="00F42B90" w:rsidP="00AC4A6F">
      <w:pPr>
        <w:rPr>
          <w:rFonts w:ascii="Mulish" w:hAnsi="Mulish"/>
        </w:rPr>
      </w:pPr>
    </w:p>
    <w:p w14:paraId="6238D884" w14:textId="39D72389" w:rsidR="00F42B90" w:rsidRPr="00CC1051" w:rsidRDefault="00F42B90" w:rsidP="00AC4A6F">
      <w:pPr>
        <w:rPr>
          <w:rFonts w:ascii="Mulish" w:hAnsi="Mulish"/>
        </w:rPr>
      </w:pPr>
    </w:p>
    <w:p w14:paraId="0D7B019C" w14:textId="42F9720C" w:rsidR="00F42B90" w:rsidRPr="00CC1051" w:rsidRDefault="00F42B90" w:rsidP="00AC4A6F">
      <w:pPr>
        <w:rPr>
          <w:rFonts w:ascii="Mulish" w:hAnsi="Mulish"/>
        </w:rPr>
      </w:pPr>
    </w:p>
    <w:p w14:paraId="76990EEC" w14:textId="68DE6865" w:rsidR="00F42B90" w:rsidRPr="00CC1051" w:rsidRDefault="00F42B90" w:rsidP="00AC4A6F">
      <w:pPr>
        <w:rPr>
          <w:rFonts w:ascii="Mulish" w:hAnsi="Mulish"/>
        </w:rPr>
      </w:pPr>
    </w:p>
    <w:p w14:paraId="3757E3DA" w14:textId="77777777" w:rsidR="00F42B90" w:rsidRPr="00CC1051" w:rsidRDefault="00F42B90" w:rsidP="00AC4A6F">
      <w:pPr>
        <w:rPr>
          <w:rFonts w:ascii="Mulish" w:hAnsi="Mulish"/>
        </w:rPr>
      </w:pPr>
    </w:p>
    <w:p w14:paraId="192492ED" w14:textId="0D0A86BD" w:rsidR="00E17DF6" w:rsidRPr="00CC1051" w:rsidRDefault="00E17DF6" w:rsidP="00AC4A6F">
      <w:pPr>
        <w:rPr>
          <w:rFonts w:ascii="Mulish" w:hAnsi="Mulish"/>
        </w:rPr>
      </w:pPr>
    </w:p>
    <w:p w14:paraId="523CD473" w14:textId="77777777" w:rsidR="003F6EDC" w:rsidRPr="00CC1051" w:rsidRDefault="00CC1051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CC1051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C1051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7175646A" w14:textId="45603618" w:rsidR="00DA0434" w:rsidRPr="00CC1051" w:rsidRDefault="00DA0434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DA0434" w:rsidRPr="00CC1051" w14:paraId="2C71A819" w14:textId="77777777" w:rsidTr="00DA0434">
        <w:trPr>
          <w:divId w:val="1385256728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F80FA37" w14:textId="07520ACF" w:rsidR="00DA0434" w:rsidRPr="00CC1051" w:rsidRDefault="00DA0434" w:rsidP="00DA0434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20BFCEC" w14:textId="77777777" w:rsidR="00DA0434" w:rsidRPr="00CC1051" w:rsidRDefault="00DA0434" w:rsidP="00DA04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0F2EDFB" w14:textId="77777777" w:rsidR="00DA0434" w:rsidRPr="00CC1051" w:rsidRDefault="00DA0434" w:rsidP="00DA04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2A0A6F4" w14:textId="77777777" w:rsidR="00DA0434" w:rsidRPr="00CC1051" w:rsidRDefault="00DA0434" w:rsidP="00DA04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831A047" w14:textId="77777777" w:rsidR="00DA0434" w:rsidRPr="00CC1051" w:rsidRDefault="00DA0434" w:rsidP="00DA04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2DEA220" w14:textId="77777777" w:rsidR="00DA0434" w:rsidRPr="00CC1051" w:rsidRDefault="00DA0434" w:rsidP="00DA04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1FE99C4" w14:textId="77777777" w:rsidR="00DA0434" w:rsidRPr="00CC1051" w:rsidRDefault="00DA0434" w:rsidP="00DA04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F5DBC82" w14:textId="77777777" w:rsidR="00DA0434" w:rsidRPr="00CC1051" w:rsidRDefault="00DA0434" w:rsidP="00DA04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A15ABED" w14:textId="77777777" w:rsidR="00DA0434" w:rsidRPr="00CC1051" w:rsidRDefault="00DA0434" w:rsidP="00DA04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A0434" w:rsidRPr="00CC1051" w14:paraId="66AB6949" w14:textId="77777777" w:rsidTr="00DA0434">
        <w:trPr>
          <w:divId w:val="138525672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F4A8A72" w14:textId="77777777" w:rsidR="00DA0434" w:rsidRPr="00CC1051" w:rsidRDefault="00DA0434" w:rsidP="00DA043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ADF635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CB0AF8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70C362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0440AC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31D78F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2750F4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598FD6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EFCD80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</w:tr>
      <w:tr w:rsidR="00DA0434" w:rsidRPr="00CC1051" w14:paraId="151B11B5" w14:textId="77777777" w:rsidTr="00DA0434">
        <w:trPr>
          <w:divId w:val="1385256728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8F301CA" w14:textId="77777777" w:rsidR="00DA0434" w:rsidRPr="00CC1051" w:rsidRDefault="00DA0434" w:rsidP="00DA043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E47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2936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DA5B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9174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D20E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1E6E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3668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0274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A0434" w:rsidRPr="00CC1051" w14:paraId="3E6E140F" w14:textId="77777777" w:rsidTr="00DA0434">
        <w:trPr>
          <w:divId w:val="138525672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A830001" w14:textId="77777777" w:rsidR="00DA0434" w:rsidRPr="00CC1051" w:rsidRDefault="00DA0434" w:rsidP="00DA043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A4097F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0D0C87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A66426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5CB5C2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B5B6E8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36BD8C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12607B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0C0023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9,1</w:t>
            </w:r>
          </w:p>
        </w:tc>
      </w:tr>
      <w:tr w:rsidR="00DA0434" w:rsidRPr="00CC1051" w14:paraId="6CA2F972" w14:textId="77777777" w:rsidTr="00DA0434">
        <w:trPr>
          <w:divId w:val="138525672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0045905" w14:textId="77777777" w:rsidR="00DA0434" w:rsidRPr="00CC1051" w:rsidRDefault="00DA0434" w:rsidP="00DA043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D8ED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DA35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027C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4A14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C4FF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3B68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FDA3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55E5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A0434" w:rsidRPr="00CC1051" w14:paraId="0C10A71A" w14:textId="77777777" w:rsidTr="00DA0434">
        <w:trPr>
          <w:divId w:val="138525672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34880A7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F7C526B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72C536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1048980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1BC818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2D81D55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EA0CD6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FB481B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B0A0FE5" w14:textId="77777777" w:rsidR="00DA0434" w:rsidRPr="00CC1051" w:rsidRDefault="00DA0434" w:rsidP="00DA043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15,3</w:t>
            </w:r>
          </w:p>
        </w:tc>
      </w:tr>
    </w:tbl>
    <w:p w14:paraId="5F99C7F8" w14:textId="2046560F" w:rsidR="001C7BB3" w:rsidRPr="00CC1051" w:rsidRDefault="001C7BB3" w:rsidP="00F05E2C">
      <w:pPr>
        <w:pStyle w:val="Cuerpodelboletn"/>
        <w:rPr>
          <w:rFonts w:ascii="Mulish" w:hAnsi="Mulish"/>
          <w:lang w:bidi="es-ES"/>
        </w:rPr>
      </w:pPr>
    </w:p>
    <w:p w14:paraId="6B9B75B4" w14:textId="716E992F" w:rsidR="00EB68A3" w:rsidRPr="00CC1051" w:rsidRDefault="004061BC" w:rsidP="00F05E2C">
      <w:pPr>
        <w:pStyle w:val="Cuerpodelboletn"/>
        <w:rPr>
          <w:rFonts w:ascii="Mulish" w:hAnsi="Mulish"/>
        </w:rPr>
        <w:sectPr w:rsidR="00EB68A3" w:rsidRPr="00CC10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CC1051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1C7BB3" w:rsidRPr="00CC1051">
        <w:rPr>
          <w:rFonts w:ascii="Mulish" w:hAnsi="Mulish"/>
          <w:lang w:bidi="es-ES"/>
        </w:rPr>
        <w:t>21</w:t>
      </w:r>
      <w:r w:rsidR="004E5458" w:rsidRPr="00CC1051">
        <w:rPr>
          <w:rFonts w:ascii="Mulish" w:hAnsi="Mulish"/>
          <w:lang w:bidi="es-ES"/>
        </w:rPr>
        <w:t>,9</w:t>
      </w:r>
      <w:r w:rsidRPr="00CC1051">
        <w:rPr>
          <w:rFonts w:ascii="Mulish" w:hAnsi="Mulish"/>
          <w:lang w:bidi="es-ES"/>
        </w:rPr>
        <w:t>%.</w:t>
      </w:r>
      <w:r w:rsidR="00BB3652" w:rsidRPr="00CC1051">
        <w:rPr>
          <w:rFonts w:ascii="Mulish" w:hAnsi="Mulish"/>
          <w:lang w:bidi="es-ES"/>
        </w:rPr>
        <w:t xml:space="preserve"> Respecto de 202</w:t>
      </w:r>
      <w:r w:rsidR="00B7547A" w:rsidRPr="00CC1051">
        <w:rPr>
          <w:rFonts w:ascii="Mulish" w:hAnsi="Mulish"/>
          <w:lang w:bidi="es-ES"/>
        </w:rPr>
        <w:t>3</w:t>
      </w:r>
      <w:r w:rsidR="00BB3652" w:rsidRPr="00CC1051">
        <w:rPr>
          <w:rFonts w:ascii="Mulish" w:hAnsi="Mulish"/>
          <w:lang w:bidi="es-ES"/>
        </w:rPr>
        <w:t xml:space="preserve"> </w:t>
      </w:r>
      <w:r w:rsidR="00A0730E" w:rsidRPr="00CC1051">
        <w:rPr>
          <w:rFonts w:ascii="Mulish" w:hAnsi="Mulish"/>
          <w:lang w:bidi="es-ES"/>
        </w:rPr>
        <w:t>se produce un</w:t>
      </w:r>
      <w:r w:rsidR="006D6799" w:rsidRPr="00CC1051">
        <w:rPr>
          <w:rFonts w:ascii="Mulish" w:hAnsi="Mulish"/>
          <w:lang w:bidi="es-ES"/>
        </w:rPr>
        <w:t xml:space="preserve"> de</w:t>
      </w:r>
      <w:r w:rsidR="00A0730E" w:rsidRPr="00CC1051">
        <w:rPr>
          <w:rFonts w:ascii="Mulish" w:hAnsi="Mulish"/>
          <w:lang w:bidi="es-ES"/>
        </w:rPr>
        <w:t xml:space="preserve">cremento de </w:t>
      </w:r>
      <w:r w:rsidR="00DA0434" w:rsidRPr="00CC1051">
        <w:rPr>
          <w:rFonts w:ascii="Mulish" w:hAnsi="Mulish"/>
          <w:lang w:bidi="es-ES"/>
        </w:rPr>
        <w:t>9,2</w:t>
      </w:r>
      <w:r w:rsidR="006C743A" w:rsidRPr="00CC1051">
        <w:rPr>
          <w:rFonts w:ascii="Mulish" w:hAnsi="Mulish"/>
          <w:lang w:bidi="es-ES"/>
        </w:rPr>
        <w:t xml:space="preserve"> puntos porcentuales</w:t>
      </w:r>
      <w:r w:rsidR="00B7547A" w:rsidRPr="00CC1051">
        <w:rPr>
          <w:rFonts w:ascii="Mulish" w:hAnsi="Mulish"/>
          <w:lang w:bidi="es-ES"/>
        </w:rPr>
        <w:t xml:space="preserve">, dado que </w:t>
      </w:r>
      <w:r w:rsidR="004E5458" w:rsidRPr="00CC1051">
        <w:rPr>
          <w:rFonts w:ascii="Mulish" w:hAnsi="Mulish"/>
          <w:lang w:bidi="es-ES"/>
        </w:rPr>
        <w:t>no se ha aplicado ninguna de las recomendaciones realizadas en 2023 y</w:t>
      </w:r>
      <w:r w:rsidR="002E459D" w:rsidRPr="00CC1051">
        <w:rPr>
          <w:rFonts w:ascii="Mulish" w:hAnsi="Mulish"/>
          <w:lang w:bidi="es-ES"/>
        </w:rPr>
        <w:t>,</w:t>
      </w:r>
      <w:r w:rsidR="004E5458" w:rsidRPr="00CC1051">
        <w:rPr>
          <w:rFonts w:ascii="Mulish" w:hAnsi="Mulish"/>
          <w:lang w:bidi="es-ES"/>
        </w:rPr>
        <w:t xml:space="preserve"> a</w:t>
      </w:r>
      <w:r w:rsidR="00A0730E" w:rsidRPr="00CC1051">
        <w:rPr>
          <w:rFonts w:ascii="Mulish" w:hAnsi="Mulish"/>
          <w:lang w:bidi="es-ES"/>
        </w:rPr>
        <w:t xml:space="preserve">demás, tal y como se </w:t>
      </w:r>
      <w:r w:rsidR="008A77F6" w:rsidRPr="00CC1051">
        <w:rPr>
          <w:rFonts w:ascii="Mulish" w:hAnsi="Mulish"/>
          <w:lang w:bidi="es-ES"/>
        </w:rPr>
        <w:t>señaló</w:t>
      </w:r>
      <w:r w:rsidR="00A0730E" w:rsidRPr="00CC1051">
        <w:rPr>
          <w:rFonts w:ascii="Mulish" w:hAnsi="Mulish"/>
          <w:lang w:bidi="es-ES"/>
        </w:rPr>
        <w:t xml:space="preserve"> en el informe de evaluación </w:t>
      </w:r>
      <w:r w:rsidR="006C743A" w:rsidRPr="00CC1051">
        <w:rPr>
          <w:rFonts w:ascii="Mulish" w:hAnsi="Mulish"/>
          <w:lang w:bidi="es-ES"/>
        </w:rPr>
        <w:t xml:space="preserve">2023, </w:t>
      </w:r>
      <w:r w:rsidR="006C743A" w:rsidRPr="00CC1051">
        <w:rPr>
          <w:rFonts w:ascii="Mulish" w:hAnsi="Mulish"/>
        </w:rPr>
        <w:t>a</w:t>
      </w:r>
      <w:r w:rsidR="008A77F6" w:rsidRPr="00CC1051">
        <w:rPr>
          <w:rFonts w:ascii="Mulish" w:hAnsi="Mulish"/>
        </w:rPr>
        <w:t xml:space="preserve"> partir de julio de dicho año </w:t>
      </w:r>
      <w:r w:rsidR="006C743A" w:rsidRPr="00CC1051">
        <w:rPr>
          <w:rFonts w:ascii="Mulish" w:hAnsi="Mulish"/>
        </w:rPr>
        <w:t>se ha</w:t>
      </w:r>
      <w:r w:rsidR="008A77F6" w:rsidRPr="00CC1051">
        <w:rPr>
          <w:rFonts w:ascii="Mulish" w:hAnsi="Mulish"/>
        </w:rPr>
        <w:t xml:space="preserve"> incorporado una nueva obligación dentro del grupo contratos, para la </w:t>
      </w:r>
      <w:r w:rsidR="006C743A" w:rsidRPr="00CC1051">
        <w:rPr>
          <w:rFonts w:ascii="Mulish" w:hAnsi="Mulish"/>
        </w:rPr>
        <w:t>que la</w:t>
      </w:r>
      <w:r w:rsidR="008A77F6" w:rsidRPr="00CC1051">
        <w:rPr>
          <w:rFonts w:ascii="Mulish" w:hAnsi="Mulish"/>
        </w:rPr>
        <w:t xml:space="preserve"> </w:t>
      </w:r>
      <w:r w:rsidR="001C7BB3" w:rsidRPr="00CC1051">
        <w:rPr>
          <w:rFonts w:ascii="Mulish" w:hAnsi="Mulish"/>
        </w:rPr>
        <w:t>A.I. Abra Industrial</w:t>
      </w:r>
      <w:r w:rsidR="008A77F6" w:rsidRPr="00CC1051">
        <w:rPr>
          <w:rFonts w:ascii="Mulish" w:hAnsi="Mulish"/>
        </w:rPr>
        <w:t xml:space="preserve"> no publica información.</w:t>
      </w:r>
      <w:r w:rsidR="00DA0434" w:rsidRPr="00CC1051">
        <w:rPr>
          <w:rFonts w:ascii="Mulish" w:hAnsi="Mulish"/>
        </w:rPr>
        <w:t xml:space="preserve"> Por otra parte, ha sido preciso revisar a la baja el cumplimiento de la obligación cuentas anuales, dado que las cuentas más recientes corresponden a 2021 cuando deberían estar publicada las correspondientes al ejercicio 2022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CC1051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CC1051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CC1051" w:rsidRDefault="00965C69" w:rsidP="00965C69">
      <w:pPr>
        <w:pStyle w:val="Cuerpodelboletn"/>
        <w:rPr>
          <w:rFonts w:ascii="Mulish" w:hAnsi="Mulish"/>
        </w:rPr>
      </w:pPr>
    </w:p>
    <w:p w14:paraId="06476F7C" w14:textId="720DD7B6" w:rsidR="00BB3652" w:rsidRPr="00CC1051" w:rsidRDefault="00BB3652" w:rsidP="00BB3652">
      <w:pPr>
        <w:pStyle w:val="Cuerpodelboletn"/>
        <w:rPr>
          <w:rFonts w:ascii="Mulish" w:hAnsi="Mulish"/>
        </w:rPr>
      </w:pPr>
      <w:r w:rsidRPr="00CC1051">
        <w:rPr>
          <w:rFonts w:ascii="Mulish" w:hAnsi="Mulish"/>
        </w:rPr>
        <w:t xml:space="preserve">Este CTBG no puede menos que </w:t>
      </w:r>
      <w:r w:rsidRPr="00CC1051">
        <w:rPr>
          <w:rFonts w:ascii="Mulish" w:hAnsi="Mulish"/>
          <w:b/>
        </w:rPr>
        <w:t xml:space="preserve">valorar </w:t>
      </w:r>
      <w:r w:rsidR="00B7547A" w:rsidRPr="00CC1051">
        <w:rPr>
          <w:rFonts w:ascii="Mulish" w:hAnsi="Mulish"/>
          <w:b/>
        </w:rPr>
        <w:t xml:space="preserve">muy </w:t>
      </w:r>
      <w:r w:rsidRPr="00CC1051">
        <w:rPr>
          <w:rFonts w:ascii="Mulish" w:hAnsi="Mulish"/>
          <w:b/>
        </w:rPr>
        <w:t>negativamente</w:t>
      </w:r>
      <w:r w:rsidRPr="00CC1051">
        <w:rPr>
          <w:rFonts w:ascii="Mulish" w:hAnsi="Mulish"/>
        </w:rPr>
        <w:t xml:space="preserve"> la evolución del cumplimiento de las obligaciones de publicidad activa por parte de </w:t>
      </w:r>
      <w:r w:rsidR="001C7BB3" w:rsidRPr="00CC1051">
        <w:rPr>
          <w:rFonts w:ascii="Mulish" w:hAnsi="Mulish"/>
        </w:rPr>
        <w:t>A.I. Abra Industrial</w:t>
      </w:r>
      <w:r w:rsidRPr="00CC1051">
        <w:rPr>
          <w:rFonts w:ascii="Mulish" w:hAnsi="Mulish"/>
        </w:rPr>
        <w:t xml:space="preserve">. </w:t>
      </w:r>
      <w:r w:rsidR="004E5458" w:rsidRPr="00CC1051">
        <w:rPr>
          <w:rFonts w:ascii="Mulish" w:hAnsi="Mulish"/>
        </w:rPr>
        <w:t>No</w:t>
      </w:r>
      <w:r w:rsidRPr="00CC1051">
        <w:rPr>
          <w:rFonts w:ascii="Mulish" w:hAnsi="Mulish"/>
        </w:rPr>
        <w:t xml:space="preserve"> se ha aplicado </w:t>
      </w:r>
      <w:r w:rsidR="004E5458" w:rsidRPr="00CC1051">
        <w:rPr>
          <w:rFonts w:ascii="Mulish" w:hAnsi="Mulish"/>
        </w:rPr>
        <w:t xml:space="preserve">ninguna de las </w:t>
      </w:r>
      <w:r w:rsidRPr="00CC1051">
        <w:rPr>
          <w:rFonts w:ascii="Mulish" w:hAnsi="Mulish"/>
        </w:rPr>
        <w:t>recomendaciones efectuadas como consecuencia de la evaluación realizada en 202</w:t>
      </w:r>
      <w:r w:rsidR="00B7547A" w:rsidRPr="00CC1051">
        <w:rPr>
          <w:rFonts w:ascii="Mulish" w:hAnsi="Mulish"/>
        </w:rPr>
        <w:t>3</w:t>
      </w:r>
      <w:r w:rsidR="007154D5" w:rsidRPr="00CC1051">
        <w:rPr>
          <w:rFonts w:ascii="Mulish" w:hAnsi="Mulish"/>
        </w:rPr>
        <w:t xml:space="preserve"> y el Índice de Cumplimiento ha </w:t>
      </w:r>
      <w:r w:rsidR="004E5458" w:rsidRPr="00CC1051">
        <w:rPr>
          <w:rFonts w:ascii="Mulish" w:hAnsi="Mulish"/>
        </w:rPr>
        <w:t>decrecido respecto</w:t>
      </w:r>
      <w:r w:rsidR="007154D5" w:rsidRPr="00CC1051">
        <w:rPr>
          <w:rFonts w:ascii="Mulish" w:hAnsi="Mulish"/>
        </w:rPr>
        <w:t xml:space="preserve"> de los valores alcanzados en 2023</w:t>
      </w:r>
      <w:r w:rsidRPr="00CC1051">
        <w:rPr>
          <w:rFonts w:ascii="Mulish" w:hAnsi="Mulish"/>
        </w:rPr>
        <w:t>.</w:t>
      </w:r>
    </w:p>
    <w:p w14:paraId="7D8CA51C" w14:textId="77777777" w:rsidR="004061BC" w:rsidRPr="00CC1051" w:rsidRDefault="00BB3652" w:rsidP="00A670E9">
      <w:pPr>
        <w:pStyle w:val="Cuerpodelboletn"/>
        <w:rPr>
          <w:rFonts w:ascii="Mulish" w:hAnsi="Mulish"/>
        </w:rPr>
      </w:pPr>
      <w:r w:rsidRPr="00CC1051">
        <w:rPr>
          <w:rFonts w:ascii="Mulish" w:hAnsi="Mulish"/>
        </w:rPr>
        <w:t>Como consecuencia de esto persisten los déficits evidenciados en dicha evaluación</w:t>
      </w:r>
      <w:r w:rsidR="00A670E9" w:rsidRPr="00CC1051">
        <w:rPr>
          <w:rFonts w:ascii="Mulish" w:hAnsi="Mulish"/>
        </w:rPr>
        <w:t xml:space="preserve">: </w:t>
      </w:r>
    </w:p>
    <w:p w14:paraId="17A724CD" w14:textId="77777777" w:rsidR="004061BC" w:rsidRPr="00CC1051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CC1051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36AB41D" w14:textId="45CAB010" w:rsidR="004D4B3E" w:rsidRPr="00CC1051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t xml:space="preserve">Respecto de la publicación de contenidos, </w:t>
      </w:r>
      <w:r w:rsidR="00A670E9" w:rsidRPr="00CC1051">
        <w:rPr>
          <w:rFonts w:ascii="Mulish" w:hAnsi="Mulish"/>
        </w:rPr>
        <w:t>sigue sin publicarse:</w:t>
      </w:r>
    </w:p>
    <w:p w14:paraId="4F8C837E" w14:textId="77777777" w:rsidR="00CC3B31" w:rsidRPr="00CC1051" w:rsidRDefault="00CC3B31" w:rsidP="00CC3B31">
      <w:pPr>
        <w:pStyle w:val="Prrafodelista"/>
        <w:rPr>
          <w:rFonts w:ascii="Mulish" w:hAnsi="Mulish"/>
        </w:rPr>
      </w:pPr>
    </w:p>
    <w:p w14:paraId="39510EF6" w14:textId="77777777" w:rsidR="00FB13FB" w:rsidRPr="00CC1051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t>Dentro del bloque de información Institucional y Organizativa:</w:t>
      </w:r>
    </w:p>
    <w:p w14:paraId="5C2ACB63" w14:textId="77777777" w:rsidR="004E5458" w:rsidRPr="00CC1051" w:rsidRDefault="004E5458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t>La normativa aplicable</w:t>
      </w:r>
    </w:p>
    <w:p w14:paraId="653DC6AB" w14:textId="77777777" w:rsidR="00B7547A" w:rsidRPr="00CC1051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CC1051">
        <w:rPr>
          <w:rFonts w:ascii="Mulish" w:hAnsi="Mulish"/>
        </w:rPr>
        <w:t>En el bloque de información económica no se publica</w:t>
      </w:r>
      <w:r w:rsidR="00B7547A" w:rsidRPr="00CC1051">
        <w:rPr>
          <w:rFonts w:ascii="Mulish" w:hAnsi="Mulish"/>
        </w:rPr>
        <w:t>:</w:t>
      </w:r>
    </w:p>
    <w:bookmarkEnd w:id="0"/>
    <w:p w14:paraId="7F8FA10C" w14:textId="5E7A609E" w:rsidR="00FB13FB" w:rsidRPr="00CC1051" w:rsidRDefault="00FB13FB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t>Los contratos mayores</w:t>
      </w:r>
    </w:p>
    <w:p w14:paraId="24F3F40A" w14:textId="2A896E8A" w:rsidR="00B7547A" w:rsidRPr="00CC1051" w:rsidRDefault="00B7547A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t>Las modificaciones de contratos adjudicados</w:t>
      </w:r>
    </w:p>
    <w:p w14:paraId="75626CE3" w14:textId="23C9E7EA" w:rsidR="00FB13FB" w:rsidRPr="00CC1051" w:rsidRDefault="00FB13FB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lastRenderedPageBreak/>
        <w:t>Los desistimientos y renuncias a contratos adjudicados</w:t>
      </w:r>
    </w:p>
    <w:p w14:paraId="13D2D434" w14:textId="7E3406F4" w:rsidR="00A10D08" w:rsidRPr="00CC1051" w:rsidRDefault="00A10D08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t>Los contratos menores</w:t>
      </w:r>
    </w:p>
    <w:p w14:paraId="0F88FB4C" w14:textId="7B8B12D6" w:rsidR="007154D5" w:rsidRPr="00CC105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t>Información estadística sobre el volumen de contratación según procedimiento de licitación.</w:t>
      </w:r>
    </w:p>
    <w:p w14:paraId="151D4CC2" w14:textId="76D81EDE" w:rsidR="007154D5" w:rsidRPr="00CC105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4D6F420B" w14:textId="45546987" w:rsidR="007154D5" w:rsidRPr="00CC1051" w:rsidRDefault="004E5458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t>Las</w:t>
      </w:r>
      <w:r w:rsidR="007154D5" w:rsidRPr="00CC1051">
        <w:rPr>
          <w:rFonts w:ascii="Mulish" w:hAnsi="Mulish"/>
        </w:rPr>
        <w:t xml:space="preserve"> subvenciones o ayudas públicas concedidas por </w:t>
      </w:r>
      <w:r w:rsidR="001C7BB3" w:rsidRPr="00CC1051">
        <w:rPr>
          <w:rFonts w:ascii="Mulish" w:hAnsi="Mulish"/>
        </w:rPr>
        <w:t>A.I. Abra Industrial</w:t>
      </w:r>
    </w:p>
    <w:p w14:paraId="476AD55E" w14:textId="27F6F09A" w:rsidR="007154D5" w:rsidRPr="00CC1051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t>Los informes de auditoría y fiscalización elaborados por el Tribunal de Cuentas.</w:t>
      </w:r>
    </w:p>
    <w:p w14:paraId="1B1E45CD" w14:textId="77777777" w:rsidR="00E219DD" w:rsidRPr="00CC1051" w:rsidRDefault="00E219DD" w:rsidP="00FB13FB">
      <w:pPr>
        <w:pStyle w:val="Sinespaciado"/>
        <w:spacing w:line="276" w:lineRule="auto"/>
        <w:jc w:val="both"/>
        <w:rPr>
          <w:rFonts w:ascii="Mulish" w:hAnsi="Mulish"/>
        </w:rPr>
      </w:pPr>
    </w:p>
    <w:p w14:paraId="6B683860" w14:textId="660CFBA1" w:rsidR="00C52EE5" w:rsidRPr="00CC1051" w:rsidRDefault="00E219DD" w:rsidP="00A56B97">
      <w:pPr>
        <w:pStyle w:val="Sinespaciado"/>
        <w:spacing w:line="276" w:lineRule="auto"/>
        <w:ind w:left="709"/>
        <w:jc w:val="both"/>
        <w:rPr>
          <w:rFonts w:ascii="Mulish" w:hAnsi="Mulish"/>
        </w:rPr>
      </w:pPr>
      <w:r w:rsidRPr="00CC1051">
        <w:rPr>
          <w:rFonts w:ascii="Mulish" w:hAnsi="Mulish"/>
        </w:rPr>
        <w:t xml:space="preserve">Por otra parte, sigue sin informarse, tal y como recomendó este Consejo, de que la sociedad carece de estructura de gestión y de personal directivo, lo que explicaría la falta de información relativa a la estructura organizativa, el organigrama, la identificación y perfil y trayectoria de los máximos responsables, las retribuciones percibidas por los máximos responsable, las indemnizaciones percibidas tras el cese por altos cargos y máximos responsable, las autorizaciones de compatibilidad concedidas a empleados y las autorizaciones para el ejercicio de actividades privadas al cese de altos cargos. </w:t>
      </w:r>
    </w:p>
    <w:p w14:paraId="0FA1B61A" w14:textId="77777777" w:rsidR="00E219DD" w:rsidRPr="00CC1051" w:rsidRDefault="00E219DD" w:rsidP="00FB13FB">
      <w:pPr>
        <w:pStyle w:val="Sinespaciado"/>
        <w:spacing w:line="276" w:lineRule="auto"/>
        <w:jc w:val="both"/>
        <w:rPr>
          <w:rFonts w:ascii="Mulish" w:hAnsi="Mulish"/>
        </w:rPr>
      </w:pPr>
    </w:p>
    <w:p w14:paraId="1847B217" w14:textId="535C90E1" w:rsidR="004061BC" w:rsidRPr="00CC1051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C1051">
        <w:rPr>
          <w:rFonts w:ascii="Mulish" w:hAnsi="Mulish"/>
        </w:rPr>
        <w:t>Respecto del cumplimiento de los</w:t>
      </w:r>
      <w:r w:rsidR="00C52EE5" w:rsidRPr="00CC1051">
        <w:rPr>
          <w:rFonts w:ascii="Mulish" w:hAnsi="Mulish"/>
        </w:rPr>
        <w:t xml:space="preserve"> </w:t>
      </w:r>
      <w:r w:rsidRPr="00CC1051">
        <w:rPr>
          <w:rFonts w:ascii="Mulish" w:hAnsi="Mulish"/>
        </w:rPr>
        <w:t xml:space="preserve">criterios de calidad en la publicación de la información, </w:t>
      </w:r>
      <w:r w:rsidR="0076567C" w:rsidRPr="00CC1051">
        <w:rPr>
          <w:rFonts w:ascii="Mulish" w:hAnsi="Mulish"/>
        </w:rPr>
        <w:t xml:space="preserve">gran parte de la información no está datada y </w:t>
      </w:r>
      <w:r w:rsidRPr="00CC1051">
        <w:rPr>
          <w:rFonts w:ascii="Mulish" w:hAnsi="Mulish"/>
        </w:rPr>
        <w:t xml:space="preserve">sigue sin publicarse </w:t>
      </w:r>
      <w:r w:rsidR="004D4B3E" w:rsidRPr="00CC1051">
        <w:rPr>
          <w:rFonts w:ascii="Mulish" w:hAnsi="Mulish"/>
        </w:rPr>
        <w:t xml:space="preserve">la fecha </w:t>
      </w:r>
      <w:r w:rsidRPr="00CC1051">
        <w:rPr>
          <w:rFonts w:ascii="Mulish" w:hAnsi="Mulish"/>
        </w:rPr>
        <w:t xml:space="preserve">en </w:t>
      </w:r>
      <w:r w:rsidR="004D4B3E" w:rsidRPr="00CC1051">
        <w:rPr>
          <w:rFonts w:ascii="Mulish" w:hAnsi="Mulish"/>
        </w:rPr>
        <w:t xml:space="preserve">que se revisó o actualizó por última vez </w:t>
      </w:r>
      <w:r w:rsidR="00CC3B31" w:rsidRPr="00CC1051">
        <w:rPr>
          <w:rFonts w:ascii="Mulish" w:hAnsi="Mulish"/>
        </w:rPr>
        <w:t>la información obligatoria publicada en el Portal de Transparencia o en la web de la entidad.</w:t>
      </w:r>
    </w:p>
    <w:p w14:paraId="212EE63A" w14:textId="77777777" w:rsidR="008A77F6" w:rsidRPr="00CC1051" w:rsidRDefault="008A77F6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187CF89" w14:textId="77777777" w:rsidR="004D4B3E" w:rsidRPr="00CC1051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7216DC6B" w:rsidR="004061BC" w:rsidRPr="00CC1051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CC1051">
        <w:rPr>
          <w:rFonts w:ascii="Mulish" w:hAnsi="Mulish"/>
        </w:rPr>
        <w:t xml:space="preserve">Madrid, </w:t>
      </w:r>
      <w:r w:rsidR="00E219DD" w:rsidRPr="00CC1051">
        <w:rPr>
          <w:rFonts w:ascii="Mulish" w:hAnsi="Mulish"/>
        </w:rPr>
        <w:t>marzo</w:t>
      </w:r>
      <w:r w:rsidRPr="00CC1051">
        <w:rPr>
          <w:rFonts w:ascii="Mulish" w:hAnsi="Mulish"/>
        </w:rPr>
        <w:t xml:space="preserve"> de 202</w:t>
      </w:r>
      <w:r w:rsidR="007154D5" w:rsidRPr="00CC1051">
        <w:rPr>
          <w:rFonts w:ascii="Mulish" w:hAnsi="Mulish"/>
        </w:rPr>
        <w:t>4</w:t>
      </w:r>
    </w:p>
    <w:p w14:paraId="5DB8548C" w14:textId="77777777" w:rsidR="00C259F4" w:rsidRPr="00CC1051" w:rsidRDefault="00C259F4" w:rsidP="00965C69">
      <w:pPr>
        <w:pStyle w:val="Cuerpodelboletn"/>
        <w:rPr>
          <w:rFonts w:ascii="Mulish" w:hAnsi="Mulish"/>
        </w:rPr>
        <w:sectPr w:rsidR="00C259F4" w:rsidRPr="00CC1051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CC1051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2A639D5" w:rsidR="004061BC" w:rsidRPr="00CC1051" w:rsidRDefault="004061BC">
      <w:pPr>
        <w:rPr>
          <w:rFonts w:ascii="Mulish" w:hAnsi="Mulish"/>
          <w:szCs w:val="22"/>
        </w:rPr>
      </w:pPr>
    </w:p>
    <w:p w14:paraId="6E0587B4" w14:textId="6533F0CF" w:rsidR="004E5458" w:rsidRPr="00CC1051" w:rsidRDefault="004E5458">
      <w:pPr>
        <w:rPr>
          <w:rFonts w:ascii="Mulish" w:hAnsi="Mulish"/>
          <w:szCs w:val="22"/>
        </w:rPr>
      </w:pPr>
    </w:p>
    <w:p w14:paraId="14AA2F1C" w14:textId="5FDE0CF4" w:rsidR="004E5458" w:rsidRPr="00CC1051" w:rsidRDefault="004E5458">
      <w:pPr>
        <w:rPr>
          <w:rFonts w:ascii="Mulish" w:hAnsi="Mulish"/>
          <w:szCs w:val="22"/>
        </w:rPr>
      </w:pPr>
    </w:p>
    <w:p w14:paraId="64A3C6ED" w14:textId="7A136D94" w:rsidR="004E5458" w:rsidRPr="00CC1051" w:rsidRDefault="004E5458">
      <w:pPr>
        <w:rPr>
          <w:rFonts w:ascii="Mulish" w:hAnsi="Mulish"/>
          <w:szCs w:val="22"/>
        </w:rPr>
      </w:pPr>
    </w:p>
    <w:p w14:paraId="565FADCA" w14:textId="2F9B154C" w:rsidR="004E5458" w:rsidRPr="00CC1051" w:rsidRDefault="004E5458">
      <w:pPr>
        <w:rPr>
          <w:rFonts w:ascii="Mulish" w:hAnsi="Mulish"/>
          <w:szCs w:val="22"/>
        </w:rPr>
      </w:pPr>
    </w:p>
    <w:p w14:paraId="6B8CC233" w14:textId="12030435" w:rsidR="004E5458" w:rsidRPr="00CC1051" w:rsidRDefault="004E5458">
      <w:pPr>
        <w:rPr>
          <w:rFonts w:ascii="Mulish" w:hAnsi="Mulish"/>
          <w:szCs w:val="22"/>
        </w:rPr>
      </w:pPr>
    </w:p>
    <w:p w14:paraId="18C52B77" w14:textId="5F212F46" w:rsidR="004E5458" w:rsidRPr="00CC1051" w:rsidRDefault="004E5458">
      <w:pPr>
        <w:rPr>
          <w:rFonts w:ascii="Mulish" w:hAnsi="Mulish"/>
          <w:szCs w:val="22"/>
        </w:rPr>
      </w:pPr>
    </w:p>
    <w:p w14:paraId="171F6F5E" w14:textId="2C0021F2" w:rsidR="004E5458" w:rsidRPr="00CC1051" w:rsidRDefault="004E5458">
      <w:pPr>
        <w:rPr>
          <w:rFonts w:ascii="Mulish" w:hAnsi="Mulish"/>
          <w:szCs w:val="22"/>
        </w:rPr>
      </w:pPr>
    </w:p>
    <w:p w14:paraId="1C230E9E" w14:textId="07F484BD" w:rsidR="004E5458" w:rsidRPr="00CC1051" w:rsidRDefault="004E5458">
      <w:pPr>
        <w:rPr>
          <w:rFonts w:ascii="Mulish" w:hAnsi="Mulish"/>
          <w:szCs w:val="22"/>
        </w:rPr>
      </w:pPr>
    </w:p>
    <w:p w14:paraId="4A95091F" w14:textId="528BC885" w:rsidR="004E5458" w:rsidRPr="00CC1051" w:rsidRDefault="004E5458">
      <w:pPr>
        <w:rPr>
          <w:rFonts w:ascii="Mulish" w:hAnsi="Mulish"/>
          <w:szCs w:val="22"/>
        </w:rPr>
      </w:pPr>
    </w:p>
    <w:p w14:paraId="5798837C" w14:textId="10F91ED7" w:rsidR="004E5458" w:rsidRPr="00CC1051" w:rsidRDefault="004E5458">
      <w:pPr>
        <w:rPr>
          <w:rFonts w:ascii="Mulish" w:hAnsi="Mulish"/>
          <w:szCs w:val="22"/>
        </w:rPr>
      </w:pPr>
    </w:p>
    <w:p w14:paraId="4020DC12" w14:textId="47A780B2" w:rsidR="004E5458" w:rsidRPr="00CC1051" w:rsidRDefault="004E5458">
      <w:pPr>
        <w:rPr>
          <w:rFonts w:ascii="Mulish" w:hAnsi="Mulish"/>
          <w:szCs w:val="22"/>
        </w:rPr>
      </w:pPr>
    </w:p>
    <w:p w14:paraId="0001048F" w14:textId="421897E6" w:rsidR="004E5458" w:rsidRPr="00CC1051" w:rsidRDefault="004E5458">
      <w:pPr>
        <w:rPr>
          <w:rFonts w:ascii="Mulish" w:hAnsi="Mulish"/>
          <w:szCs w:val="22"/>
        </w:rPr>
      </w:pPr>
    </w:p>
    <w:p w14:paraId="44882401" w14:textId="35DA0CB6" w:rsidR="004E5458" w:rsidRPr="00CC1051" w:rsidRDefault="004E5458">
      <w:pPr>
        <w:rPr>
          <w:rFonts w:ascii="Mulish" w:hAnsi="Mulish"/>
          <w:szCs w:val="22"/>
        </w:rPr>
      </w:pPr>
    </w:p>
    <w:p w14:paraId="09266D80" w14:textId="224370A3" w:rsidR="004E5458" w:rsidRPr="00CC1051" w:rsidRDefault="004E5458">
      <w:pPr>
        <w:rPr>
          <w:rFonts w:ascii="Mulish" w:hAnsi="Mulish"/>
          <w:szCs w:val="22"/>
        </w:rPr>
      </w:pPr>
    </w:p>
    <w:p w14:paraId="1044EC58" w14:textId="3F2B9840" w:rsidR="004E5458" w:rsidRPr="00CC1051" w:rsidRDefault="004E5458">
      <w:pPr>
        <w:rPr>
          <w:rFonts w:ascii="Mulish" w:hAnsi="Mulish"/>
          <w:szCs w:val="22"/>
        </w:rPr>
      </w:pPr>
    </w:p>
    <w:p w14:paraId="067CB681" w14:textId="797231E0" w:rsidR="004E5458" w:rsidRPr="00CC1051" w:rsidRDefault="004E5458">
      <w:pPr>
        <w:rPr>
          <w:rFonts w:ascii="Mulish" w:hAnsi="Mulish"/>
          <w:szCs w:val="22"/>
        </w:rPr>
      </w:pPr>
    </w:p>
    <w:p w14:paraId="2CF0555D" w14:textId="1B079559" w:rsidR="004E5458" w:rsidRPr="00CC1051" w:rsidRDefault="004E5458">
      <w:pPr>
        <w:rPr>
          <w:rFonts w:ascii="Mulish" w:hAnsi="Mulish"/>
          <w:szCs w:val="22"/>
        </w:rPr>
      </w:pPr>
    </w:p>
    <w:p w14:paraId="0CF93287" w14:textId="4F142B8D" w:rsidR="004E5458" w:rsidRPr="00CC1051" w:rsidRDefault="004E5458">
      <w:pPr>
        <w:rPr>
          <w:rFonts w:ascii="Mulish" w:hAnsi="Mulish"/>
          <w:szCs w:val="22"/>
        </w:rPr>
      </w:pPr>
    </w:p>
    <w:p w14:paraId="53D79723" w14:textId="10CE0E88" w:rsidR="004E5458" w:rsidRPr="00CC1051" w:rsidRDefault="004E5458">
      <w:pPr>
        <w:rPr>
          <w:rFonts w:ascii="Mulish" w:hAnsi="Mulish"/>
          <w:szCs w:val="22"/>
        </w:rPr>
      </w:pPr>
    </w:p>
    <w:p w14:paraId="4C1031B3" w14:textId="244F8602" w:rsidR="004E5458" w:rsidRPr="00CC1051" w:rsidRDefault="004E5458">
      <w:pPr>
        <w:rPr>
          <w:rFonts w:ascii="Mulish" w:hAnsi="Mulish"/>
          <w:szCs w:val="22"/>
        </w:rPr>
      </w:pPr>
    </w:p>
    <w:p w14:paraId="19D4B65F" w14:textId="77777777" w:rsidR="004E5458" w:rsidRPr="00CC1051" w:rsidRDefault="004E5458">
      <w:pPr>
        <w:rPr>
          <w:rFonts w:ascii="Mulish" w:hAnsi="Mulish"/>
          <w:szCs w:val="22"/>
        </w:rPr>
      </w:pPr>
    </w:p>
    <w:p w14:paraId="0C4D15C8" w14:textId="77777777" w:rsidR="00E17DF6" w:rsidRPr="00CC1051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CC1051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CC1051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C1051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CC1051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CC1051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CC1051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CC1051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CC1051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CC1051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CC1051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CC1051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CC1051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CC1051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CC1051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CC1051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CC1051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CC1051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CC1051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CC1051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CC1051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CC1051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CC1051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CC1051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CC1051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CC1051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CC1051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CC1051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CC1051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C1051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CC1051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C1051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CC1051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C1051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CC1051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C1051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CC1051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C1051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CC1051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CC1051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CC1051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CC1051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CC1051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CC1051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CC1051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CC1051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CC1051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CC1051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CC1051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CC105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CC105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C10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CC1051" w:rsidRDefault="00965C69" w:rsidP="00965C69">
      <w:pPr>
        <w:pStyle w:val="Cuerpodelboletn"/>
        <w:rPr>
          <w:rFonts w:ascii="Mulish" w:hAnsi="Mulish"/>
        </w:rPr>
      </w:pPr>
    </w:p>
    <w:sectPr w:rsidR="00965C69" w:rsidRPr="00CC1051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83D9" w14:textId="77777777" w:rsidR="00A56B97" w:rsidRDefault="00A56B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5F1A" w14:textId="77777777" w:rsidR="00A56B97" w:rsidRDefault="00A56B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1970" w14:textId="77777777" w:rsidR="00A56B97" w:rsidRDefault="00A56B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98D2" w14:textId="57E529DB" w:rsidR="00A56B97" w:rsidRDefault="00A56B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8309" w14:textId="0D8390C7" w:rsidR="00A56B97" w:rsidRDefault="00A56B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FEB5" w14:textId="40495240" w:rsidR="00A56B97" w:rsidRDefault="00A56B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BB3"/>
    <w:rsid w:val="001C7C78"/>
    <w:rsid w:val="001C7D84"/>
    <w:rsid w:val="001E5AAD"/>
    <w:rsid w:val="0021682B"/>
    <w:rsid w:val="00225D96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459D"/>
    <w:rsid w:val="002E644A"/>
    <w:rsid w:val="002F06DC"/>
    <w:rsid w:val="00315F80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AD2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C7BB7"/>
    <w:rsid w:val="004D4B3E"/>
    <w:rsid w:val="004D50CC"/>
    <w:rsid w:val="004D7037"/>
    <w:rsid w:val="004E5458"/>
    <w:rsid w:val="004E7B33"/>
    <w:rsid w:val="00506864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B1544"/>
    <w:rsid w:val="005C4778"/>
    <w:rsid w:val="005D2F67"/>
    <w:rsid w:val="005D4D3C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956D1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56B97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1051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90A"/>
    <w:rsid w:val="00D96084"/>
    <w:rsid w:val="00DA043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19DD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EF698B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42B90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30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4873beb7-5857-4685-be1f-d57550cc96c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84</TotalTime>
  <Pages>6</Pages>
  <Words>1319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8</cp:revision>
  <cp:lastPrinted>2008-09-26T23:14:00Z</cp:lastPrinted>
  <dcterms:created xsi:type="dcterms:W3CDTF">2024-03-04T16:29:00Z</dcterms:created>
  <dcterms:modified xsi:type="dcterms:W3CDTF">2024-05-23T09:09:00Z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