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1B4B52" w:rsidRDefault="00DF25D7">
      <w:pPr>
        <w:rPr>
          <w:rFonts w:ascii="Mulish" w:hAnsi="Mulish"/>
        </w:rPr>
      </w:pPr>
      <w:r w:rsidRPr="001B4B52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1B4B5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123F5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1B4B5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1B4B52" w:rsidRDefault="0082470D">
      <w:pPr>
        <w:rPr>
          <w:rFonts w:ascii="Mulish" w:hAnsi="Mulish"/>
        </w:rPr>
      </w:pPr>
    </w:p>
    <w:p w14:paraId="00CD97DB" w14:textId="77777777" w:rsidR="0082470D" w:rsidRPr="001B4B52" w:rsidRDefault="0082470D">
      <w:pPr>
        <w:rPr>
          <w:rFonts w:ascii="Mulish" w:hAnsi="Mulish"/>
        </w:rPr>
      </w:pPr>
    </w:p>
    <w:p w14:paraId="6A476580" w14:textId="77777777" w:rsidR="0082470D" w:rsidRPr="001B4B52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1B4B52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1B4B52" w:rsidRDefault="00751FAA" w:rsidP="0082470D">
      <w:pPr>
        <w:rPr>
          <w:rFonts w:ascii="Mulish" w:hAnsi="Mulish"/>
          <w:b/>
          <w:sz w:val="36"/>
        </w:rPr>
      </w:pPr>
      <w:r w:rsidRPr="001B4B5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1B4B52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1B4B52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1B4B52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1B4B52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1B4B52" w14:paraId="69022734" w14:textId="77777777" w:rsidTr="00623CFC">
        <w:tc>
          <w:tcPr>
            <w:tcW w:w="3625" w:type="dxa"/>
          </w:tcPr>
          <w:p w14:paraId="705ACB26" w14:textId="77777777" w:rsidR="00623CFC" w:rsidRPr="001B4B5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1B4B52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5AF95DD" w:rsidR="00623CFC" w:rsidRPr="001B4B52" w:rsidRDefault="00225D96" w:rsidP="00B77E42">
            <w:pPr>
              <w:rPr>
                <w:rFonts w:ascii="Mulish" w:hAnsi="Mulish"/>
                <w:sz w:val="24"/>
              </w:rPr>
            </w:pPr>
            <w:r w:rsidRPr="001B4B52">
              <w:rPr>
                <w:rFonts w:ascii="Mulish" w:hAnsi="Mulish"/>
                <w:sz w:val="24"/>
              </w:rPr>
              <w:t xml:space="preserve">Confederación Hidrográfica del </w:t>
            </w:r>
            <w:r w:rsidR="00237305" w:rsidRPr="001B4B52">
              <w:rPr>
                <w:rFonts w:ascii="Mulish" w:hAnsi="Mulish"/>
                <w:sz w:val="24"/>
              </w:rPr>
              <w:t>Segura</w:t>
            </w:r>
            <w:r w:rsidRPr="001B4B52">
              <w:rPr>
                <w:rFonts w:ascii="Mulish" w:hAnsi="Mulish"/>
                <w:sz w:val="24"/>
              </w:rPr>
              <w:t xml:space="preserve"> (CH</w:t>
            </w:r>
            <w:r w:rsidR="00237305" w:rsidRPr="001B4B52">
              <w:rPr>
                <w:rFonts w:ascii="Mulish" w:hAnsi="Mulish"/>
                <w:sz w:val="24"/>
              </w:rPr>
              <w:t>S</w:t>
            </w:r>
            <w:r w:rsidRPr="001B4B52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1B4B52" w14:paraId="0EABDAFA" w14:textId="77777777" w:rsidTr="00623CFC">
        <w:tc>
          <w:tcPr>
            <w:tcW w:w="3625" w:type="dxa"/>
          </w:tcPr>
          <w:p w14:paraId="12A6D2F4" w14:textId="77777777" w:rsidR="00623CFC" w:rsidRPr="001B4B5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1B4B52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1B4B52" w:rsidRDefault="009A15A6" w:rsidP="00B77E42">
            <w:pPr>
              <w:rPr>
                <w:rFonts w:ascii="Mulish" w:hAnsi="Mulish"/>
                <w:sz w:val="24"/>
              </w:rPr>
            </w:pPr>
            <w:r w:rsidRPr="001B4B52">
              <w:rPr>
                <w:rFonts w:ascii="Mulish" w:hAnsi="Mulish"/>
                <w:sz w:val="24"/>
              </w:rPr>
              <w:t>28/02/2024</w:t>
            </w:r>
          </w:p>
          <w:p w14:paraId="4B837EFF" w14:textId="02EF4A14" w:rsidR="00623CFC" w:rsidRPr="001B4B52" w:rsidRDefault="00623CFC" w:rsidP="00B77E42">
            <w:pPr>
              <w:rPr>
                <w:rFonts w:ascii="Mulish" w:hAnsi="Mulish"/>
                <w:sz w:val="24"/>
              </w:rPr>
            </w:pPr>
            <w:r w:rsidRPr="001B4B52">
              <w:rPr>
                <w:rFonts w:ascii="Mulish" w:hAnsi="Mulish"/>
                <w:sz w:val="24"/>
              </w:rPr>
              <w:t xml:space="preserve">Segunda revisión: </w:t>
            </w:r>
            <w:r w:rsidR="003B3698" w:rsidRPr="001B4B52">
              <w:rPr>
                <w:rFonts w:ascii="Mulish" w:hAnsi="Mulish"/>
                <w:sz w:val="24"/>
              </w:rPr>
              <w:t>20/03/2024</w:t>
            </w:r>
          </w:p>
        </w:tc>
      </w:tr>
    </w:tbl>
    <w:p w14:paraId="460832EE" w14:textId="77777777" w:rsidR="00623CFC" w:rsidRPr="001B4B52" w:rsidRDefault="00623CFC" w:rsidP="00415DBD">
      <w:pPr>
        <w:rPr>
          <w:rFonts w:ascii="Mulish" w:hAnsi="Mulish"/>
        </w:rPr>
      </w:pPr>
    </w:p>
    <w:p w14:paraId="5C6C9FDA" w14:textId="77777777" w:rsidR="00623CFC" w:rsidRPr="001B4B52" w:rsidRDefault="00623CFC" w:rsidP="00415DBD">
      <w:pPr>
        <w:rPr>
          <w:rFonts w:ascii="Mulish" w:hAnsi="Mulish"/>
        </w:rPr>
      </w:pPr>
    </w:p>
    <w:p w14:paraId="2A8B3BDC" w14:textId="77777777" w:rsidR="0082470D" w:rsidRPr="001B4B52" w:rsidRDefault="001B4B52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1B4B52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1B4B52" w:rsidRDefault="0082470D" w:rsidP="0082470D">
      <w:pPr>
        <w:rPr>
          <w:rFonts w:ascii="Mulish" w:hAnsi="Mulish"/>
        </w:rPr>
      </w:pPr>
    </w:p>
    <w:p w14:paraId="79FB20F4" w14:textId="77777777" w:rsidR="00760E4B" w:rsidRPr="001B4B52" w:rsidRDefault="00760E4B" w:rsidP="003E564B">
      <w:pPr>
        <w:pStyle w:val="Cuerpodelboletn"/>
        <w:rPr>
          <w:rFonts w:ascii="Mulish" w:hAnsi="Mulish"/>
        </w:rPr>
        <w:sectPr w:rsidR="00760E4B" w:rsidRPr="001B4B5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3"/>
        <w:gridCol w:w="694"/>
        <w:gridCol w:w="2708"/>
      </w:tblGrid>
      <w:tr w:rsidR="00A249BB" w:rsidRPr="001B4B52" w14:paraId="20B915EC" w14:textId="77777777" w:rsidTr="00734B38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1B4B5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B5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1B4B5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B5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1B4B5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1B4B5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1B4B52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1B4B52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1B4B52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1B4B52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1B4B52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7326955" w:rsidR="00D77D83" w:rsidRPr="001B4B52" w:rsidRDefault="00D77D83" w:rsidP="00B73880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48ABF4EC" w:rsidR="00D77D83" w:rsidRPr="001B4B52" w:rsidRDefault="00B73880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1B4B52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1B4B5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34A00BD1" w:rsidR="00D77D83" w:rsidRPr="001B4B52" w:rsidRDefault="00D77D83" w:rsidP="00B73880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F9C55A7" w:rsidR="00D77D83" w:rsidRPr="001B4B52" w:rsidRDefault="00B73880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23609" w:rsidRPr="001B4B52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1B4B52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643589F" w:rsidR="00F23609" w:rsidRPr="001B4B52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Normativa aplicable</w:t>
            </w:r>
            <w:r w:rsidR="000F410E" w:rsidRPr="001B4B52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32BE8DB6" w14:textId="7152287A" w:rsidR="00F23609" w:rsidRPr="001B4B52" w:rsidRDefault="005E0160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30FB0B7D" w:rsidR="00F23609" w:rsidRPr="001B4B52" w:rsidRDefault="005E0160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  <w:r w:rsidR="00B73880" w:rsidRPr="001B4B52">
              <w:rPr>
                <w:rFonts w:ascii="Mulish" w:hAnsi="Mulish"/>
                <w:sz w:val="18"/>
                <w:szCs w:val="18"/>
              </w:rPr>
              <w:t>. No se localizan los Estatutos</w:t>
            </w:r>
          </w:p>
        </w:tc>
      </w:tr>
      <w:tr w:rsidR="00F361B3" w:rsidRPr="001B4B52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654E0FB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2BF751C0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1BC32D9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73880" w:rsidRPr="001B4B52" w14:paraId="2B93D7FE" w14:textId="77777777" w:rsidTr="00F361B3">
        <w:tc>
          <w:tcPr>
            <w:tcW w:w="1661" w:type="dxa"/>
            <w:vMerge/>
            <w:vAlign w:val="center"/>
          </w:tcPr>
          <w:p w14:paraId="2F8D1A72" w14:textId="77777777" w:rsidR="00B73880" w:rsidRPr="001B4B52" w:rsidRDefault="00B73880" w:rsidP="00B738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3C4ED2" w14:textId="4840E18F" w:rsidR="00B73880" w:rsidRPr="001B4B52" w:rsidRDefault="00B73880" w:rsidP="00B7388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4BA8AC19" w14:textId="39865D47" w:rsidR="00B73880" w:rsidRPr="001B4B52" w:rsidRDefault="00B73880" w:rsidP="00B7388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DF24CF" w14:textId="72B5377E" w:rsidR="00B73880" w:rsidRPr="001B4B52" w:rsidRDefault="00B73880" w:rsidP="00B7388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B52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F361B3" w:rsidRPr="001B4B5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1B4B5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1B4B5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3A17417E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7A6CC6E5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1B4B52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1B4B5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0551A2FD" w:rsidR="00F361B3" w:rsidRPr="001B4B52" w:rsidRDefault="005E0160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5BC70C28" w:rsidR="00F361B3" w:rsidRPr="001B4B52" w:rsidRDefault="005E0160" w:rsidP="00036EF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No, toda la información contractual se publica mediante enlace al Perfil del Contratante</w:t>
            </w:r>
            <w:r w:rsidR="00DF6282" w:rsidRPr="001B4B52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1B4B52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1B4B5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1B4B52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1B4B5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3D50B42C" w:rsidR="00F361B3" w:rsidRPr="001B4B52" w:rsidRDefault="005E0160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3BCAF320" w:rsidR="00F361B3" w:rsidRPr="001B4B52" w:rsidRDefault="005E0160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B52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1B4B5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C1CBF7E" w:rsidR="00F361B3" w:rsidRPr="001B4B52" w:rsidRDefault="005E0160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228C1100" w:rsidR="00F361B3" w:rsidRPr="001B4B52" w:rsidRDefault="005E0160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B52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1B4B5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0160" w:rsidRPr="001B4B52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B9A95E8" w:rsidR="005E0160" w:rsidRPr="001B4B52" w:rsidRDefault="005E0160" w:rsidP="005E016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B3AECE8" w14:textId="49DB5065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  <w:r w:rsidR="00B73880" w:rsidRPr="001B4B52">
              <w:rPr>
                <w:rFonts w:ascii="Mulish" w:hAnsi="Mulish"/>
                <w:sz w:val="18"/>
                <w:szCs w:val="18"/>
              </w:rPr>
              <w:t xml:space="preserve">. Se sigue enlazando a la página inicial del Portal de Transparencia de la AGE, lo que obliga a efectuar </w:t>
            </w:r>
            <w:r w:rsidR="00B73880" w:rsidRPr="001B4B52">
              <w:rPr>
                <w:rFonts w:ascii="Mulish" w:hAnsi="Mulish"/>
                <w:sz w:val="18"/>
                <w:szCs w:val="18"/>
              </w:rPr>
              <w:lastRenderedPageBreak/>
              <w:t xml:space="preserve">sucesivas búsquedas para localizar la información. </w:t>
            </w:r>
          </w:p>
        </w:tc>
      </w:tr>
      <w:tr w:rsidR="005E0160" w:rsidRPr="001B4B52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675C7589" w:rsidR="005E0160" w:rsidRPr="001B4B52" w:rsidRDefault="005E0160" w:rsidP="005E016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61160453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E0160" w:rsidRPr="001B4B52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24B0D226" w:rsidR="005E0160" w:rsidRPr="001B4B52" w:rsidRDefault="005E0160" w:rsidP="005E016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2E7AC828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E0160" w:rsidRPr="001B4B52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375D83E5" w:rsidR="005E0160" w:rsidRPr="001B4B52" w:rsidRDefault="005E0160" w:rsidP="005E016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1999A81C" w:rsidR="005E0160" w:rsidRPr="001B4B52" w:rsidRDefault="005E0160" w:rsidP="005E0160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1B4B52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</w:tcPr>
          <w:p w14:paraId="53DA87F7" w14:textId="53E24023" w:rsidR="00F94891" w:rsidRPr="001B4B52" w:rsidRDefault="00F94891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9EEB6C" w14:textId="3ED36824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1B4B52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7AB6D454" w:rsidR="00F94891" w:rsidRPr="001B4B52" w:rsidRDefault="00C3128A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C3B3E2" w14:textId="3F07BF2E" w:rsidR="00F94891" w:rsidRPr="001B4B52" w:rsidRDefault="00C3128A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B52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7777777" w:rsidR="00F361B3" w:rsidRPr="001B4B52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1B4B52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73E28AC" w:rsidR="00F94891" w:rsidRPr="001B4B52" w:rsidRDefault="00C3128A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39B64932" w:rsidR="00F94891" w:rsidRPr="001B4B52" w:rsidRDefault="00C3128A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3128A" w:rsidRPr="001B4B52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6112CB82" w:rsidR="00C3128A" w:rsidRPr="001B4B52" w:rsidRDefault="00C3128A" w:rsidP="00C3128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29161651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3128A" w:rsidRPr="001B4B52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4F62DDF8" w:rsidR="00C3128A" w:rsidRPr="001B4B52" w:rsidRDefault="00C3128A" w:rsidP="00C3128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1EEA43F2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3128A" w:rsidRPr="001B4B52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1C3D4E05" w:rsidR="00C3128A" w:rsidRPr="001B4B52" w:rsidRDefault="00C3128A" w:rsidP="00C3128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76E6C4A5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3128A" w:rsidRPr="001B4B52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1647557F" w:rsidR="00C3128A" w:rsidRPr="001B4B52" w:rsidRDefault="00C3128A" w:rsidP="00C3128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49A7A90D" w:rsidR="00C3128A" w:rsidRPr="001B4B52" w:rsidRDefault="00C3128A" w:rsidP="00C3128A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1B4B52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1B4B5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1B4B52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77777777" w:rsidR="00F361B3" w:rsidRPr="001B4B52" w:rsidRDefault="00F361B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77777777" w:rsidR="00F361B3" w:rsidRPr="001B4B52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1B4B52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1B4B52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197630BF" w:rsidR="00F94891" w:rsidRPr="001B4B52" w:rsidRDefault="00C3128A" w:rsidP="005E0160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2CDFEFB5" w:rsidR="00F94891" w:rsidRPr="001B4B52" w:rsidRDefault="00C3128A" w:rsidP="00F94891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1B4B52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1B4B52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B52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1B4B52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B52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1B4B52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B52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1B4B52" w:rsidRDefault="00A249BB" w:rsidP="005D4D3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1B4B52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1B4B52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25FBAD33" w:rsidR="00A249BB" w:rsidRPr="001B4B52" w:rsidRDefault="00C3128A" w:rsidP="00A0730E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2EBD1808" w:rsidR="00A249BB" w:rsidRPr="001B4B52" w:rsidRDefault="00C3128A" w:rsidP="002E1A55">
            <w:pPr>
              <w:rPr>
                <w:rFonts w:ascii="Mulish" w:hAnsi="Mulish"/>
                <w:sz w:val="18"/>
                <w:szCs w:val="18"/>
              </w:rPr>
            </w:pPr>
            <w:r w:rsidRPr="001B4B5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1B4B52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1B4B52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1B4B52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1B4B52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4FD86A6" w:rsidR="00A249BB" w:rsidRPr="001B4B52" w:rsidRDefault="006F25EB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1B4B52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2709" w:type="dxa"/>
          </w:tcPr>
          <w:p w14:paraId="29655252" w14:textId="77777777" w:rsidR="00A249BB" w:rsidRPr="001B4B52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1B4B52" w:rsidRDefault="003A1694" w:rsidP="00AC4A6F">
      <w:pPr>
        <w:rPr>
          <w:rFonts w:ascii="Mulish" w:hAnsi="Mulish"/>
        </w:rPr>
      </w:pPr>
    </w:p>
    <w:p w14:paraId="037740DE" w14:textId="77777777" w:rsidR="00DF56A7" w:rsidRPr="001B4B52" w:rsidRDefault="00DF56A7" w:rsidP="00DF56A7">
      <w:pPr>
        <w:jc w:val="both"/>
        <w:rPr>
          <w:rFonts w:ascii="Mulish" w:hAnsi="Mulish"/>
        </w:rPr>
      </w:pPr>
    </w:p>
    <w:p w14:paraId="11003E59" w14:textId="1016BE48" w:rsidR="00BA4354" w:rsidRPr="001B4B52" w:rsidRDefault="00A0730E" w:rsidP="00DF56A7">
      <w:pPr>
        <w:jc w:val="both"/>
        <w:rPr>
          <w:rFonts w:ascii="Mulish" w:hAnsi="Mulish"/>
        </w:rPr>
      </w:pPr>
      <w:r w:rsidRPr="001B4B52">
        <w:rPr>
          <w:rFonts w:ascii="Mulish" w:hAnsi="Mulish"/>
        </w:rPr>
        <w:t xml:space="preserve">La Confederación Hidrográfica del </w:t>
      </w:r>
      <w:r w:rsidR="008A5BCA" w:rsidRPr="001B4B52">
        <w:rPr>
          <w:rFonts w:ascii="Mulish" w:hAnsi="Mulish"/>
        </w:rPr>
        <w:t>S</w:t>
      </w:r>
      <w:r w:rsidR="00C3128A" w:rsidRPr="001B4B52">
        <w:rPr>
          <w:rFonts w:ascii="Mulish" w:hAnsi="Mulish"/>
        </w:rPr>
        <w:t>egura</w:t>
      </w:r>
      <w:r w:rsidRPr="001B4B52">
        <w:rPr>
          <w:rFonts w:ascii="Mulish" w:hAnsi="Mulish"/>
        </w:rPr>
        <w:t xml:space="preserve"> ha aplicado </w:t>
      </w:r>
      <w:r w:rsidR="006F25EB" w:rsidRPr="001B4B52">
        <w:rPr>
          <w:rFonts w:ascii="Mulish" w:hAnsi="Mulish"/>
        </w:rPr>
        <w:t>dos</w:t>
      </w:r>
      <w:r w:rsidR="00C52EE5" w:rsidRPr="001B4B52">
        <w:rPr>
          <w:rFonts w:ascii="Mulish" w:hAnsi="Mulish"/>
        </w:rPr>
        <w:t xml:space="preserve"> de las </w:t>
      </w:r>
      <w:r w:rsidR="006F25EB" w:rsidRPr="001B4B52">
        <w:rPr>
          <w:rFonts w:ascii="Mulish" w:hAnsi="Mulish"/>
        </w:rPr>
        <w:t>19</w:t>
      </w:r>
      <w:r w:rsidR="00F94891" w:rsidRPr="001B4B52">
        <w:rPr>
          <w:rFonts w:ascii="Mulish" w:hAnsi="Mulish"/>
        </w:rPr>
        <w:t xml:space="preserve"> </w:t>
      </w:r>
      <w:r w:rsidR="00C52EE5" w:rsidRPr="001B4B52">
        <w:rPr>
          <w:rFonts w:ascii="Mulish" w:hAnsi="Mulish"/>
        </w:rPr>
        <w:t>recomendaciones derivadas de la evaluación realizada en 202</w:t>
      </w:r>
      <w:r w:rsidR="00F94891" w:rsidRPr="001B4B52">
        <w:rPr>
          <w:rFonts w:ascii="Mulish" w:hAnsi="Mulish"/>
        </w:rPr>
        <w:t>3</w:t>
      </w:r>
      <w:r w:rsidR="00C52EE5" w:rsidRPr="001B4B52">
        <w:rPr>
          <w:rFonts w:ascii="Mulish" w:hAnsi="Mulish"/>
        </w:rPr>
        <w:t>.</w:t>
      </w:r>
    </w:p>
    <w:p w14:paraId="51648A90" w14:textId="77777777" w:rsidR="00FA5AFD" w:rsidRPr="001B4B52" w:rsidRDefault="00FA5AFD" w:rsidP="00AC4A6F">
      <w:pPr>
        <w:rPr>
          <w:rFonts w:ascii="Mulish" w:hAnsi="Mulish"/>
        </w:rPr>
      </w:pPr>
    </w:p>
    <w:p w14:paraId="2B25550E" w14:textId="6F25E9B2" w:rsidR="00FA5AFD" w:rsidRPr="001B4B52" w:rsidRDefault="00FA5AFD" w:rsidP="00AC4A6F">
      <w:pPr>
        <w:rPr>
          <w:rFonts w:ascii="Mulish" w:hAnsi="Mulish"/>
        </w:rPr>
      </w:pPr>
    </w:p>
    <w:p w14:paraId="523CD473" w14:textId="77777777" w:rsidR="003F6EDC" w:rsidRPr="001B4B52" w:rsidRDefault="001B4B52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1B4B52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1B4B52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7637AF2" w14:textId="4040AAD6" w:rsidR="006F25EB" w:rsidRPr="001B4B52" w:rsidRDefault="006F25E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6F25EB" w:rsidRPr="001B4B52" w14:paraId="73BB4D6E" w14:textId="77777777" w:rsidTr="006F25EB">
        <w:trPr>
          <w:divId w:val="962075219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39CF121" w14:textId="45277FED" w:rsidR="006F25EB" w:rsidRPr="001B4B52" w:rsidRDefault="006F25EB" w:rsidP="006F25E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DB681C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35F462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ED10E4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ADEAFE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1D0F42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7DF098E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7E575D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EA6F44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F25EB" w:rsidRPr="001B4B52" w14:paraId="08340C5A" w14:textId="77777777" w:rsidTr="006F25EB">
        <w:trPr>
          <w:divId w:val="96207521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966AF8" w14:textId="77777777" w:rsidR="006F25EB" w:rsidRPr="001B4B52" w:rsidRDefault="006F25EB" w:rsidP="006F25E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92AF97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672BAA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0303AE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B10BC5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1D4B13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D5EED1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37BCBC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507F66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79,3</w:t>
            </w:r>
          </w:p>
        </w:tc>
      </w:tr>
      <w:tr w:rsidR="006F25EB" w:rsidRPr="001B4B52" w14:paraId="7294F079" w14:textId="77777777" w:rsidTr="006F25EB">
        <w:trPr>
          <w:divId w:val="96207521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FCA9730" w14:textId="77777777" w:rsidR="006F25EB" w:rsidRPr="001B4B52" w:rsidRDefault="006F25EB" w:rsidP="006F25E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16DE26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552189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F4546B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5769EF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87C03B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E65913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F3E5E0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C69027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</w:tr>
      <w:tr w:rsidR="006F25EB" w:rsidRPr="001B4B52" w14:paraId="0B6DD679" w14:textId="77777777" w:rsidTr="006F25EB">
        <w:trPr>
          <w:divId w:val="96207521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6DA36A9" w14:textId="77777777" w:rsidR="006F25EB" w:rsidRPr="001B4B52" w:rsidRDefault="006F25EB" w:rsidP="006F25E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6FD008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8C8631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04E3FD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AB20C1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14364E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73FC90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AD2349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2F94D8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24,6</w:t>
            </w:r>
          </w:p>
        </w:tc>
      </w:tr>
      <w:tr w:rsidR="006F25EB" w:rsidRPr="001B4B52" w14:paraId="66E1EFE0" w14:textId="77777777" w:rsidTr="006F25EB">
        <w:trPr>
          <w:divId w:val="96207521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FC995AF" w14:textId="77777777" w:rsidR="006F25EB" w:rsidRPr="001B4B52" w:rsidRDefault="006F25EB" w:rsidP="006F25E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80171E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03AAC0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BA3ADA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709263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ACCDF5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6622B7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4ECA35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B01350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6F25EB" w:rsidRPr="001B4B52" w14:paraId="160A19C9" w14:textId="77777777" w:rsidTr="006F25EB">
        <w:trPr>
          <w:divId w:val="96207521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BC627C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1AD70F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B93424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120CD1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26932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A87A5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28EAB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282C22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31F17E" w14:textId="77777777" w:rsidR="006F25EB" w:rsidRPr="001B4B52" w:rsidRDefault="006F25EB" w:rsidP="006F25E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44,7</w:t>
            </w:r>
          </w:p>
        </w:tc>
      </w:tr>
    </w:tbl>
    <w:p w14:paraId="3F907A1B" w14:textId="2B72E0BE" w:rsidR="00B7547A" w:rsidRPr="001B4B52" w:rsidRDefault="00B7547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2C945E8F" w14:textId="0BE6AC76" w:rsidR="00EB68A3" w:rsidRPr="001B4B52" w:rsidRDefault="004061BC" w:rsidP="00F05E2C">
      <w:pPr>
        <w:pStyle w:val="Cuerpodelboletn"/>
        <w:rPr>
          <w:rFonts w:ascii="Mulish" w:hAnsi="Mulish"/>
        </w:rPr>
      </w:pPr>
      <w:r w:rsidRPr="001B4B52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F25EB" w:rsidRPr="001B4B52">
        <w:rPr>
          <w:rFonts w:ascii="Mulish" w:hAnsi="Mulish"/>
          <w:lang w:bidi="es-ES"/>
        </w:rPr>
        <w:t>44,7</w:t>
      </w:r>
      <w:r w:rsidRPr="001B4B52">
        <w:rPr>
          <w:rFonts w:ascii="Mulish" w:hAnsi="Mulish"/>
          <w:lang w:bidi="es-ES"/>
        </w:rPr>
        <w:t>%.</w:t>
      </w:r>
      <w:r w:rsidR="00BB3652" w:rsidRPr="001B4B52">
        <w:rPr>
          <w:rFonts w:ascii="Mulish" w:hAnsi="Mulish"/>
          <w:lang w:bidi="es-ES"/>
        </w:rPr>
        <w:t xml:space="preserve"> Respecto de 202</w:t>
      </w:r>
      <w:r w:rsidR="00B7547A" w:rsidRPr="001B4B52">
        <w:rPr>
          <w:rFonts w:ascii="Mulish" w:hAnsi="Mulish"/>
          <w:lang w:bidi="es-ES"/>
        </w:rPr>
        <w:t>3</w:t>
      </w:r>
      <w:r w:rsidR="00BB3652" w:rsidRPr="001B4B52">
        <w:rPr>
          <w:rFonts w:ascii="Mulish" w:hAnsi="Mulish"/>
          <w:lang w:bidi="es-ES"/>
        </w:rPr>
        <w:t xml:space="preserve"> </w:t>
      </w:r>
      <w:r w:rsidR="00A0730E" w:rsidRPr="001B4B52">
        <w:rPr>
          <w:rFonts w:ascii="Mulish" w:hAnsi="Mulish"/>
          <w:lang w:bidi="es-ES"/>
        </w:rPr>
        <w:t xml:space="preserve">se produce un </w:t>
      </w:r>
      <w:r w:rsidR="00C3128A" w:rsidRPr="001B4B52">
        <w:rPr>
          <w:rFonts w:ascii="Mulish" w:hAnsi="Mulish"/>
          <w:lang w:bidi="es-ES"/>
        </w:rPr>
        <w:t>decremento</w:t>
      </w:r>
      <w:r w:rsidR="00A0730E" w:rsidRPr="001B4B52">
        <w:rPr>
          <w:rFonts w:ascii="Mulish" w:hAnsi="Mulish"/>
          <w:lang w:bidi="es-ES"/>
        </w:rPr>
        <w:t xml:space="preserve"> de </w:t>
      </w:r>
      <w:r w:rsidR="006F25EB" w:rsidRPr="001B4B52">
        <w:rPr>
          <w:rFonts w:ascii="Mulish" w:hAnsi="Mulish"/>
          <w:lang w:bidi="es-ES"/>
        </w:rPr>
        <w:t>17,7</w:t>
      </w:r>
      <w:r w:rsidR="006C743A" w:rsidRPr="001B4B52">
        <w:rPr>
          <w:rFonts w:ascii="Mulish" w:hAnsi="Mulish"/>
          <w:lang w:bidi="es-ES"/>
        </w:rPr>
        <w:t xml:space="preserve"> puntos porcentuales</w:t>
      </w:r>
      <w:r w:rsidR="00B7547A" w:rsidRPr="001B4B52">
        <w:rPr>
          <w:rFonts w:ascii="Mulish" w:hAnsi="Mulish"/>
          <w:lang w:bidi="es-ES"/>
        </w:rPr>
        <w:t xml:space="preserve">, </w:t>
      </w:r>
      <w:r w:rsidR="00C3128A" w:rsidRPr="001B4B52">
        <w:rPr>
          <w:rFonts w:ascii="Mulish" w:hAnsi="Mulish"/>
          <w:lang w:bidi="es-ES"/>
        </w:rPr>
        <w:t>atribuible a que</w:t>
      </w:r>
      <w:r w:rsidR="00A0730E" w:rsidRPr="001B4B52">
        <w:rPr>
          <w:rFonts w:ascii="Mulish" w:hAnsi="Mulish"/>
          <w:lang w:bidi="es-ES"/>
        </w:rPr>
        <w:t xml:space="preserve">, tal y como se </w:t>
      </w:r>
      <w:r w:rsidR="008A77F6" w:rsidRPr="001B4B52">
        <w:rPr>
          <w:rFonts w:ascii="Mulish" w:hAnsi="Mulish"/>
          <w:lang w:bidi="es-ES"/>
        </w:rPr>
        <w:t>señaló</w:t>
      </w:r>
      <w:r w:rsidR="00A0730E" w:rsidRPr="001B4B52">
        <w:rPr>
          <w:rFonts w:ascii="Mulish" w:hAnsi="Mulish"/>
          <w:lang w:bidi="es-ES"/>
        </w:rPr>
        <w:t xml:space="preserve"> en el </w:t>
      </w:r>
      <w:r w:rsidR="00A0730E" w:rsidRPr="001B4B52">
        <w:rPr>
          <w:rFonts w:ascii="Mulish" w:hAnsi="Mulish"/>
          <w:lang w:bidi="es-ES"/>
        </w:rPr>
        <w:lastRenderedPageBreak/>
        <w:t xml:space="preserve">informe de evaluación </w:t>
      </w:r>
      <w:r w:rsidR="006C743A" w:rsidRPr="001B4B52">
        <w:rPr>
          <w:rFonts w:ascii="Mulish" w:hAnsi="Mulish"/>
          <w:lang w:bidi="es-ES"/>
        </w:rPr>
        <w:t xml:space="preserve">2023, </w:t>
      </w:r>
      <w:r w:rsidR="006C743A" w:rsidRPr="001B4B52">
        <w:rPr>
          <w:rFonts w:ascii="Mulish" w:hAnsi="Mulish"/>
        </w:rPr>
        <w:t>a</w:t>
      </w:r>
      <w:r w:rsidR="008A77F6" w:rsidRPr="001B4B52">
        <w:rPr>
          <w:rFonts w:ascii="Mulish" w:hAnsi="Mulish"/>
        </w:rPr>
        <w:t xml:space="preserve"> partir de julio de dicho año </w:t>
      </w:r>
      <w:r w:rsidR="006C743A" w:rsidRPr="001B4B52">
        <w:rPr>
          <w:rFonts w:ascii="Mulish" w:hAnsi="Mulish"/>
        </w:rPr>
        <w:t>se ha</w:t>
      </w:r>
      <w:r w:rsidR="008A77F6" w:rsidRPr="001B4B52">
        <w:rPr>
          <w:rFonts w:ascii="Mulish" w:hAnsi="Mulish"/>
        </w:rPr>
        <w:t xml:space="preserve"> incorporado una nueva obligación dentro del grupo contratos, para la </w:t>
      </w:r>
      <w:r w:rsidR="006C743A" w:rsidRPr="001B4B52">
        <w:rPr>
          <w:rFonts w:ascii="Mulish" w:hAnsi="Mulish"/>
        </w:rPr>
        <w:t>que la</w:t>
      </w:r>
      <w:r w:rsidR="008A77F6" w:rsidRPr="001B4B52">
        <w:rPr>
          <w:rFonts w:ascii="Mulish" w:hAnsi="Mulish"/>
        </w:rPr>
        <w:t xml:space="preserve"> CH no publica información.</w:t>
      </w:r>
      <w:r w:rsidR="006F25EB" w:rsidRPr="001B4B52">
        <w:rPr>
          <w:rFonts w:ascii="Mulish" w:hAnsi="Mulish"/>
        </w:rPr>
        <w:t xml:space="preserve"> Por otra parte, las dos recomendaciones aplicadas no tienen impacto en la cuantificación del Índice de Cumplimiento</w:t>
      </w:r>
    </w:p>
    <w:p w14:paraId="4ED4B64F" w14:textId="77777777" w:rsidR="00C3128A" w:rsidRPr="001B4B52" w:rsidRDefault="00C3128A" w:rsidP="00F05E2C">
      <w:pPr>
        <w:pStyle w:val="Cuerpodelboletn"/>
        <w:rPr>
          <w:rFonts w:ascii="Mulish" w:hAnsi="Mulish"/>
        </w:rPr>
      </w:pPr>
    </w:p>
    <w:p w14:paraId="6B9B75B4" w14:textId="53E4F768" w:rsidR="00C3128A" w:rsidRPr="001B4B52" w:rsidRDefault="00C3128A" w:rsidP="00F05E2C">
      <w:pPr>
        <w:pStyle w:val="Cuerpodelboletn"/>
        <w:rPr>
          <w:rFonts w:ascii="Mulish" w:hAnsi="Mulish"/>
        </w:rPr>
        <w:sectPr w:rsidR="00C3128A" w:rsidRPr="001B4B5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1B4B52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1B4B52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1B4B52" w:rsidRDefault="00965C69" w:rsidP="00965C69">
      <w:pPr>
        <w:pStyle w:val="Cuerpodelboletn"/>
        <w:rPr>
          <w:rFonts w:ascii="Mulish" w:hAnsi="Mulish"/>
        </w:rPr>
      </w:pPr>
    </w:p>
    <w:p w14:paraId="06476F7C" w14:textId="3FBD80B8" w:rsidR="00BB3652" w:rsidRPr="001B4B52" w:rsidRDefault="00BB3652" w:rsidP="00BB3652">
      <w:pPr>
        <w:pStyle w:val="Cuerpodelboletn"/>
        <w:rPr>
          <w:rFonts w:ascii="Mulish" w:hAnsi="Mulish"/>
        </w:rPr>
      </w:pPr>
      <w:r w:rsidRPr="001B4B52">
        <w:rPr>
          <w:rFonts w:ascii="Mulish" w:hAnsi="Mulish"/>
        </w:rPr>
        <w:t xml:space="preserve">Este CTBG no puede menos que </w:t>
      </w:r>
      <w:r w:rsidRPr="001B4B52">
        <w:rPr>
          <w:rFonts w:ascii="Mulish" w:hAnsi="Mulish"/>
          <w:b/>
        </w:rPr>
        <w:t xml:space="preserve">valorar </w:t>
      </w:r>
      <w:r w:rsidR="00B7547A" w:rsidRPr="001B4B52">
        <w:rPr>
          <w:rFonts w:ascii="Mulish" w:hAnsi="Mulish"/>
          <w:b/>
        </w:rPr>
        <w:t xml:space="preserve">muy </w:t>
      </w:r>
      <w:r w:rsidRPr="001B4B52">
        <w:rPr>
          <w:rFonts w:ascii="Mulish" w:hAnsi="Mulish"/>
          <w:b/>
        </w:rPr>
        <w:t>negativamente</w:t>
      </w:r>
      <w:r w:rsidRPr="001B4B52">
        <w:rPr>
          <w:rFonts w:ascii="Mulish" w:hAnsi="Mulish"/>
        </w:rPr>
        <w:t xml:space="preserve"> la evolución del cumplimiento de las obligaciones de publicidad activa por parte de </w:t>
      </w:r>
      <w:r w:rsidR="00A0730E" w:rsidRPr="001B4B52">
        <w:rPr>
          <w:rFonts w:ascii="Mulish" w:hAnsi="Mulish"/>
        </w:rPr>
        <w:t xml:space="preserve">la Confederación Hidrográfica del </w:t>
      </w:r>
      <w:r w:rsidR="00C3128A" w:rsidRPr="001B4B52">
        <w:rPr>
          <w:rFonts w:ascii="Mulish" w:hAnsi="Mulish"/>
        </w:rPr>
        <w:t>Segura</w:t>
      </w:r>
      <w:r w:rsidRPr="001B4B52">
        <w:rPr>
          <w:rFonts w:ascii="Mulish" w:hAnsi="Mulish"/>
        </w:rPr>
        <w:t xml:space="preserve">. </w:t>
      </w:r>
      <w:r w:rsidR="006F25EB" w:rsidRPr="001B4B52">
        <w:rPr>
          <w:rFonts w:ascii="Mulish" w:hAnsi="Mulish"/>
        </w:rPr>
        <w:t xml:space="preserve">Tan solo </w:t>
      </w:r>
      <w:r w:rsidRPr="001B4B52">
        <w:rPr>
          <w:rFonts w:ascii="Mulish" w:hAnsi="Mulish"/>
        </w:rPr>
        <w:t>se ha</w:t>
      </w:r>
      <w:r w:rsidR="006F25EB" w:rsidRPr="001B4B52">
        <w:rPr>
          <w:rFonts w:ascii="Mulish" w:hAnsi="Mulish"/>
        </w:rPr>
        <w:t>n</w:t>
      </w:r>
      <w:r w:rsidRPr="001B4B52">
        <w:rPr>
          <w:rFonts w:ascii="Mulish" w:hAnsi="Mulish"/>
        </w:rPr>
        <w:t xml:space="preserve"> aplicado </w:t>
      </w:r>
      <w:r w:rsidR="006F25EB" w:rsidRPr="001B4B52">
        <w:rPr>
          <w:rFonts w:ascii="Mulish" w:hAnsi="Mulish"/>
        </w:rPr>
        <w:t>dos</w:t>
      </w:r>
      <w:r w:rsidR="00C3128A" w:rsidRPr="001B4B52">
        <w:rPr>
          <w:rFonts w:ascii="Mulish" w:hAnsi="Mulish"/>
        </w:rPr>
        <w:t xml:space="preserve"> de las</w:t>
      </w:r>
      <w:r w:rsidRPr="001B4B52">
        <w:rPr>
          <w:rFonts w:ascii="Mulish" w:hAnsi="Mulish"/>
        </w:rPr>
        <w:t xml:space="preserve"> recomendaciones efectuadas como consecuencia de la evaluación realizada en 202</w:t>
      </w:r>
      <w:r w:rsidR="00B7547A" w:rsidRPr="001B4B52">
        <w:rPr>
          <w:rFonts w:ascii="Mulish" w:hAnsi="Mulish"/>
        </w:rPr>
        <w:t>3</w:t>
      </w:r>
      <w:r w:rsidR="007154D5" w:rsidRPr="001B4B52">
        <w:rPr>
          <w:rFonts w:ascii="Mulish" w:hAnsi="Mulish"/>
        </w:rPr>
        <w:t xml:space="preserve"> y el Índice de Cumplimiento </w:t>
      </w:r>
      <w:r w:rsidR="00C3128A" w:rsidRPr="001B4B52">
        <w:rPr>
          <w:rFonts w:ascii="Mulish" w:hAnsi="Mulish"/>
        </w:rPr>
        <w:t>evoluciona negativamente</w:t>
      </w:r>
      <w:r w:rsidRPr="001B4B52">
        <w:rPr>
          <w:rFonts w:ascii="Mulish" w:hAnsi="Mulish"/>
        </w:rPr>
        <w:t>.</w:t>
      </w:r>
    </w:p>
    <w:p w14:paraId="7D8CA51C" w14:textId="77777777" w:rsidR="004061BC" w:rsidRPr="001B4B52" w:rsidRDefault="00BB3652" w:rsidP="00A670E9">
      <w:pPr>
        <w:pStyle w:val="Cuerpodelboletn"/>
        <w:rPr>
          <w:rFonts w:ascii="Mulish" w:hAnsi="Mulish"/>
        </w:rPr>
      </w:pPr>
      <w:r w:rsidRPr="001B4B52">
        <w:rPr>
          <w:rFonts w:ascii="Mulish" w:hAnsi="Mulish"/>
        </w:rPr>
        <w:t>Como consecuencia de esto persisten los déficits evidenciados en dicha evaluación</w:t>
      </w:r>
      <w:r w:rsidR="00A670E9" w:rsidRPr="001B4B52">
        <w:rPr>
          <w:rFonts w:ascii="Mulish" w:hAnsi="Mulish"/>
        </w:rPr>
        <w:t xml:space="preserve">: </w:t>
      </w:r>
    </w:p>
    <w:p w14:paraId="17A724CD" w14:textId="77777777" w:rsidR="004061BC" w:rsidRPr="001B4B52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1B4B5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1B4B52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 xml:space="preserve">Respecto de la publicación de contenidos, </w:t>
      </w:r>
      <w:r w:rsidR="00A670E9" w:rsidRPr="001B4B52">
        <w:rPr>
          <w:rFonts w:ascii="Mulish" w:hAnsi="Mulish"/>
        </w:rPr>
        <w:t>sigue sin publicarse:</w:t>
      </w:r>
    </w:p>
    <w:p w14:paraId="4F8C837E" w14:textId="77777777" w:rsidR="00CC3B31" w:rsidRPr="001B4B52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1B4B52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Dentro del bloque de información Institucional y Organizativa:</w:t>
      </w:r>
    </w:p>
    <w:p w14:paraId="1DA43000" w14:textId="2D7A3BBA" w:rsidR="00FB13FB" w:rsidRPr="001B4B52" w:rsidRDefault="00C3128A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Los estatutos</w:t>
      </w:r>
      <w:r w:rsidR="00D31C4B" w:rsidRPr="001B4B52">
        <w:rPr>
          <w:rFonts w:ascii="Mulish" w:hAnsi="Mulish"/>
        </w:rPr>
        <w:t xml:space="preserve"> de la CH</w:t>
      </w:r>
    </w:p>
    <w:p w14:paraId="180130E4" w14:textId="561B5C08" w:rsidR="00FB13FB" w:rsidRPr="001B4B52" w:rsidRDefault="00FB13FB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El perfil y trayectoria de los máximos responsables</w:t>
      </w:r>
    </w:p>
    <w:p w14:paraId="653DC6AB" w14:textId="77777777" w:rsidR="00B7547A" w:rsidRPr="001B4B52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1B4B52">
        <w:rPr>
          <w:rFonts w:ascii="Mulish" w:hAnsi="Mulish"/>
        </w:rPr>
        <w:t>En el bloque de información económica no se publica</w:t>
      </w:r>
      <w:r w:rsidR="00B7547A" w:rsidRPr="001B4B52">
        <w:rPr>
          <w:rFonts w:ascii="Mulish" w:hAnsi="Mulish"/>
        </w:rPr>
        <w:t>:</w:t>
      </w:r>
    </w:p>
    <w:bookmarkEnd w:id="0"/>
    <w:p w14:paraId="24F3F40A" w14:textId="1F2C055C" w:rsidR="00B7547A" w:rsidRPr="001B4B52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modificaciones de contratos adjudicados</w:t>
      </w:r>
      <w:r w:rsidR="00DF6282" w:rsidRPr="001B4B52">
        <w:rPr>
          <w:rFonts w:ascii="Mulish" w:hAnsi="Mulish"/>
        </w:rPr>
        <w:t>.</w:t>
      </w:r>
    </w:p>
    <w:p w14:paraId="0F88FB4C" w14:textId="7B8B12D6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Información estadística sobre el volumen de contratación según procedimiento de licitación.</w:t>
      </w:r>
    </w:p>
    <w:p w14:paraId="151D4CC2" w14:textId="455216E0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79447413" w14:textId="7B257B27" w:rsidR="00D31C4B" w:rsidRPr="001B4B52" w:rsidRDefault="00D31C4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Los convenios</w:t>
      </w:r>
      <w:r w:rsidR="0056403C" w:rsidRPr="001B4B52">
        <w:rPr>
          <w:rFonts w:ascii="Mulish" w:hAnsi="Mulish"/>
        </w:rPr>
        <w:t>.</w:t>
      </w:r>
    </w:p>
    <w:p w14:paraId="02C58226" w14:textId="67F28B31" w:rsidR="00D31C4B" w:rsidRPr="001B4B52" w:rsidRDefault="00D31C4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encomiendas de gestión</w:t>
      </w:r>
      <w:r w:rsidR="0056403C" w:rsidRPr="001B4B52">
        <w:rPr>
          <w:rFonts w:ascii="Mulish" w:hAnsi="Mulish"/>
        </w:rPr>
        <w:t>.</w:t>
      </w:r>
    </w:p>
    <w:p w14:paraId="60AD62A0" w14:textId="2D7EDCA8" w:rsidR="00D31C4B" w:rsidRPr="001B4B52" w:rsidRDefault="00D31C4B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subcontrataciones derivadas de las encomiendas de gestión.</w:t>
      </w:r>
    </w:p>
    <w:p w14:paraId="4D6F420B" w14:textId="66C0E695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 xml:space="preserve">Información sobre las subvenciones o ayudas públicas concedidas por </w:t>
      </w:r>
      <w:r w:rsidR="008A77F6" w:rsidRPr="001B4B52">
        <w:rPr>
          <w:rFonts w:ascii="Mulish" w:hAnsi="Mulish"/>
        </w:rPr>
        <w:t>la CH</w:t>
      </w:r>
      <w:r w:rsidRPr="001B4B52">
        <w:rPr>
          <w:rFonts w:ascii="Mulish" w:hAnsi="Mulish"/>
        </w:rPr>
        <w:t>. Esta información debe incluir el objeto de la subvención o ayuda, los beneficiarios y la cuantía concedida a cada uno de ellos.</w:t>
      </w:r>
    </w:p>
    <w:p w14:paraId="40458E24" w14:textId="3BF89463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Información sobre ejecución presupuestaria</w:t>
      </w:r>
    </w:p>
    <w:p w14:paraId="476AD55E" w14:textId="27F6F09A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Los informes de auditoría y fiscalización elaborados por el Tribunal de Cuentas.</w:t>
      </w:r>
    </w:p>
    <w:p w14:paraId="68884C44" w14:textId="09E35771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retribuciones percibidas por altos cargos y máximos responsables.</w:t>
      </w:r>
    </w:p>
    <w:p w14:paraId="4FE2B3BB" w14:textId="5CEAC9E3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indemnizaciones percibidas por altos cargos y máximos responsables con ocasión del cese.</w:t>
      </w:r>
    </w:p>
    <w:p w14:paraId="4715DD68" w14:textId="5ED2B2BC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 xml:space="preserve">Las autorizaciones de compatibilidad concedidas a empleados </w:t>
      </w:r>
      <w:r w:rsidR="00D31C4B" w:rsidRPr="001B4B52">
        <w:rPr>
          <w:rFonts w:ascii="Mulish" w:hAnsi="Mulish"/>
        </w:rPr>
        <w:t>de la CH</w:t>
      </w:r>
      <w:r w:rsidR="0056403C" w:rsidRPr="001B4B52">
        <w:rPr>
          <w:rFonts w:ascii="Mulish" w:hAnsi="Mulish"/>
        </w:rPr>
        <w:t>.</w:t>
      </w:r>
    </w:p>
    <w:p w14:paraId="2CDBBBC5" w14:textId="4313E9FC" w:rsidR="007154D5" w:rsidRPr="001B4B52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Las autorizaciones para el ejercicio de actividades privadas concedidas a altos cargos.</w:t>
      </w:r>
    </w:p>
    <w:p w14:paraId="684D7E06" w14:textId="226F142D" w:rsidR="00FB13FB" w:rsidRPr="001B4B52" w:rsidRDefault="00FB13FB" w:rsidP="00FB13F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lastRenderedPageBreak/>
        <w:t xml:space="preserve">En el bloque de información Patrimonial no se publica información sobre los bienes inmuebles propiedad de </w:t>
      </w:r>
      <w:r w:rsidR="00D31C4B" w:rsidRPr="001B4B52">
        <w:rPr>
          <w:rFonts w:ascii="Mulish" w:hAnsi="Mulish"/>
        </w:rPr>
        <w:t>la CH</w:t>
      </w:r>
      <w:r w:rsidRPr="001B4B52">
        <w:rPr>
          <w:rFonts w:ascii="Mulish" w:hAnsi="Mulish"/>
        </w:rPr>
        <w:t xml:space="preserve"> o sobre los que ejerza algún derecho real.</w:t>
      </w:r>
    </w:p>
    <w:p w14:paraId="6B683860" w14:textId="77777777" w:rsidR="00C52EE5" w:rsidRPr="001B4B52" w:rsidRDefault="00C52EE5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1847B217" w14:textId="535C90E1" w:rsidR="004061BC" w:rsidRPr="001B4B52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1B4B52">
        <w:rPr>
          <w:rFonts w:ascii="Mulish" w:hAnsi="Mulish"/>
        </w:rPr>
        <w:t>Respecto del cumplimiento de los</w:t>
      </w:r>
      <w:r w:rsidR="00C52EE5" w:rsidRPr="001B4B52">
        <w:rPr>
          <w:rFonts w:ascii="Mulish" w:hAnsi="Mulish"/>
        </w:rPr>
        <w:t xml:space="preserve"> </w:t>
      </w:r>
      <w:r w:rsidRPr="001B4B52">
        <w:rPr>
          <w:rFonts w:ascii="Mulish" w:hAnsi="Mulish"/>
        </w:rPr>
        <w:t xml:space="preserve">criterios de calidad en la publicación de la información, </w:t>
      </w:r>
      <w:r w:rsidR="0076567C" w:rsidRPr="001B4B52">
        <w:rPr>
          <w:rFonts w:ascii="Mulish" w:hAnsi="Mulish"/>
        </w:rPr>
        <w:t xml:space="preserve">gran parte de la información no está datada y </w:t>
      </w:r>
      <w:r w:rsidRPr="001B4B52">
        <w:rPr>
          <w:rFonts w:ascii="Mulish" w:hAnsi="Mulish"/>
        </w:rPr>
        <w:t xml:space="preserve">sigue sin publicarse </w:t>
      </w:r>
      <w:r w:rsidR="004D4B3E" w:rsidRPr="001B4B52">
        <w:rPr>
          <w:rFonts w:ascii="Mulish" w:hAnsi="Mulish"/>
        </w:rPr>
        <w:t xml:space="preserve">la fecha </w:t>
      </w:r>
      <w:r w:rsidRPr="001B4B52">
        <w:rPr>
          <w:rFonts w:ascii="Mulish" w:hAnsi="Mulish"/>
        </w:rPr>
        <w:t xml:space="preserve">en </w:t>
      </w:r>
      <w:r w:rsidR="004D4B3E" w:rsidRPr="001B4B52">
        <w:rPr>
          <w:rFonts w:ascii="Mulish" w:hAnsi="Mulish"/>
        </w:rPr>
        <w:t xml:space="preserve">que se revisó o actualizó por última vez </w:t>
      </w:r>
      <w:r w:rsidR="00CC3B31" w:rsidRPr="001B4B52">
        <w:rPr>
          <w:rFonts w:ascii="Mulish" w:hAnsi="Mulish"/>
        </w:rPr>
        <w:t>la información obligatoria publicada en el Portal de Transparencia o en la web de la entidad.</w:t>
      </w:r>
    </w:p>
    <w:p w14:paraId="212EE63A" w14:textId="77777777" w:rsidR="008A77F6" w:rsidRPr="001B4B52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1B4B52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F9C2F6F" w:rsidR="004061BC" w:rsidRPr="001B4B52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1B4B52">
        <w:rPr>
          <w:rFonts w:ascii="Mulish" w:hAnsi="Mulish"/>
        </w:rPr>
        <w:t xml:space="preserve">Madrid, </w:t>
      </w:r>
      <w:r w:rsidR="006F25EB" w:rsidRPr="001B4B52">
        <w:rPr>
          <w:rFonts w:ascii="Mulish" w:hAnsi="Mulish"/>
        </w:rPr>
        <w:t>marzo</w:t>
      </w:r>
      <w:r w:rsidRPr="001B4B52">
        <w:rPr>
          <w:rFonts w:ascii="Mulish" w:hAnsi="Mulish"/>
        </w:rPr>
        <w:t xml:space="preserve"> de 202</w:t>
      </w:r>
      <w:r w:rsidR="007154D5" w:rsidRPr="001B4B52">
        <w:rPr>
          <w:rFonts w:ascii="Mulish" w:hAnsi="Mulish"/>
        </w:rPr>
        <w:t>4</w:t>
      </w:r>
    </w:p>
    <w:p w14:paraId="5DB8548C" w14:textId="77777777" w:rsidR="00C259F4" w:rsidRPr="001B4B52" w:rsidRDefault="00C259F4" w:rsidP="00965C69">
      <w:pPr>
        <w:pStyle w:val="Cuerpodelboletn"/>
        <w:rPr>
          <w:rFonts w:ascii="Mulish" w:hAnsi="Mulish"/>
        </w:rPr>
        <w:sectPr w:rsidR="00C259F4" w:rsidRPr="001B4B5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1B4B52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505ECE69" w:rsidR="004061BC" w:rsidRPr="001B4B52" w:rsidRDefault="004061BC">
      <w:pPr>
        <w:rPr>
          <w:rFonts w:ascii="Mulish" w:hAnsi="Mulish"/>
          <w:szCs w:val="22"/>
        </w:rPr>
      </w:pPr>
    </w:p>
    <w:p w14:paraId="6021611E" w14:textId="7B97A6F8" w:rsidR="00D31C4B" w:rsidRPr="001B4B52" w:rsidRDefault="00D31C4B">
      <w:pPr>
        <w:rPr>
          <w:rFonts w:ascii="Mulish" w:hAnsi="Mulish"/>
          <w:szCs w:val="22"/>
        </w:rPr>
      </w:pPr>
    </w:p>
    <w:p w14:paraId="03ED6797" w14:textId="45ABCA1F" w:rsidR="00D31C4B" w:rsidRPr="001B4B52" w:rsidRDefault="00D31C4B">
      <w:pPr>
        <w:rPr>
          <w:rFonts w:ascii="Mulish" w:hAnsi="Mulish"/>
          <w:szCs w:val="22"/>
        </w:rPr>
      </w:pPr>
    </w:p>
    <w:p w14:paraId="6A75DEED" w14:textId="46F617DE" w:rsidR="00D31C4B" w:rsidRPr="001B4B52" w:rsidRDefault="00D31C4B">
      <w:pPr>
        <w:rPr>
          <w:rFonts w:ascii="Mulish" w:hAnsi="Mulish"/>
          <w:szCs w:val="22"/>
        </w:rPr>
      </w:pPr>
    </w:p>
    <w:p w14:paraId="69FE7D75" w14:textId="631FDB3A" w:rsidR="00D31C4B" w:rsidRPr="001B4B52" w:rsidRDefault="00D31C4B">
      <w:pPr>
        <w:rPr>
          <w:rFonts w:ascii="Mulish" w:hAnsi="Mulish"/>
          <w:szCs w:val="22"/>
        </w:rPr>
      </w:pPr>
    </w:p>
    <w:p w14:paraId="582A2539" w14:textId="63E2DDC9" w:rsidR="00D31C4B" w:rsidRPr="001B4B52" w:rsidRDefault="00D31C4B">
      <w:pPr>
        <w:rPr>
          <w:rFonts w:ascii="Mulish" w:hAnsi="Mulish"/>
          <w:szCs w:val="22"/>
        </w:rPr>
      </w:pPr>
    </w:p>
    <w:p w14:paraId="11635F4F" w14:textId="2C4C13C5" w:rsidR="00D31C4B" w:rsidRPr="001B4B52" w:rsidRDefault="00D31C4B">
      <w:pPr>
        <w:rPr>
          <w:rFonts w:ascii="Mulish" w:hAnsi="Mulish"/>
          <w:szCs w:val="22"/>
        </w:rPr>
      </w:pPr>
    </w:p>
    <w:p w14:paraId="7D9F3DA3" w14:textId="610C8495" w:rsidR="00D31C4B" w:rsidRPr="001B4B52" w:rsidRDefault="00D31C4B">
      <w:pPr>
        <w:rPr>
          <w:rFonts w:ascii="Mulish" w:hAnsi="Mulish"/>
          <w:szCs w:val="22"/>
        </w:rPr>
      </w:pPr>
    </w:p>
    <w:p w14:paraId="38473766" w14:textId="1F2513C8" w:rsidR="00D31C4B" w:rsidRPr="001B4B52" w:rsidRDefault="00D31C4B">
      <w:pPr>
        <w:rPr>
          <w:rFonts w:ascii="Mulish" w:hAnsi="Mulish"/>
          <w:szCs w:val="22"/>
        </w:rPr>
      </w:pPr>
    </w:p>
    <w:p w14:paraId="6C749D52" w14:textId="50C43F6F" w:rsidR="00D31C4B" w:rsidRPr="001B4B52" w:rsidRDefault="00D31C4B">
      <w:pPr>
        <w:rPr>
          <w:rFonts w:ascii="Mulish" w:hAnsi="Mulish"/>
          <w:szCs w:val="22"/>
        </w:rPr>
      </w:pPr>
    </w:p>
    <w:p w14:paraId="13C26DDA" w14:textId="24FD0695" w:rsidR="00D31C4B" w:rsidRPr="001B4B52" w:rsidRDefault="00D31C4B">
      <w:pPr>
        <w:rPr>
          <w:rFonts w:ascii="Mulish" w:hAnsi="Mulish"/>
          <w:szCs w:val="22"/>
        </w:rPr>
      </w:pPr>
    </w:p>
    <w:p w14:paraId="19F2596C" w14:textId="015D4F2B" w:rsidR="00D31C4B" w:rsidRPr="001B4B52" w:rsidRDefault="00D31C4B">
      <w:pPr>
        <w:rPr>
          <w:rFonts w:ascii="Mulish" w:hAnsi="Mulish"/>
          <w:szCs w:val="22"/>
        </w:rPr>
      </w:pPr>
    </w:p>
    <w:p w14:paraId="73B2CA4F" w14:textId="2D08208D" w:rsidR="00D31C4B" w:rsidRPr="001B4B52" w:rsidRDefault="00D31C4B">
      <w:pPr>
        <w:rPr>
          <w:rFonts w:ascii="Mulish" w:hAnsi="Mulish"/>
          <w:szCs w:val="22"/>
        </w:rPr>
      </w:pPr>
    </w:p>
    <w:p w14:paraId="2BD59D29" w14:textId="3CFB02DD" w:rsidR="00D31C4B" w:rsidRPr="001B4B52" w:rsidRDefault="00D31C4B">
      <w:pPr>
        <w:rPr>
          <w:rFonts w:ascii="Mulish" w:hAnsi="Mulish"/>
          <w:szCs w:val="22"/>
        </w:rPr>
      </w:pPr>
    </w:p>
    <w:p w14:paraId="04A9B161" w14:textId="7D068896" w:rsidR="00D31C4B" w:rsidRPr="001B4B52" w:rsidRDefault="00D31C4B">
      <w:pPr>
        <w:rPr>
          <w:rFonts w:ascii="Mulish" w:hAnsi="Mulish"/>
          <w:szCs w:val="22"/>
        </w:rPr>
      </w:pPr>
    </w:p>
    <w:p w14:paraId="7EB2E517" w14:textId="300B9446" w:rsidR="00D31C4B" w:rsidRPr="001B4B52" w:rsidRDefault="00D31C4B">
      <w:pPr>
        <w:rPr>
          <w:rFonts w:ascii="Mulish" w:hAnsi="Mulish"/>
          <w:szCs w:val="22"/>
        </w:rPr>
      </w:pPr>
    </w:p>
    <w:p w14:paraId="47441114" w14:textId="19500954" w:rsidR="00D31C4B" w:rsidRPr="001B4B52" w:rsidRDefault="00D31C4B">
      <w:pPr>
        <w:rPr>
          <w:rFonts w:ascii="Mulish" w:hAnsi="Mulish"/>
          <w:szCs w:val="22"/>
        </w:rPr>
      </w:pPr>
    </w:p>
    <w:p w14:paraId="2E82A5EC" w14:textId="6524105F" w:rsidR="00D31C4B" w:rsidRPr="001B4B52" w:rsidRDefault="00D31C4B">
      <w:pPr>
        <w:rPr>
          <w:rFonts w:ascii="Mulish" w:hAnsi="Mulish"/>
          <w:szCs w:val="22"/>
        </w:rPr>
      </w:pPr>
    </w:p>
    <w:p w14:paraId="3394EAD9" w14:textId="7302549B" w:rsidR="00D31C4B" w:rsidRPr="001B4B52" w:rsidRDefault="00D31C4B">
      <w:pPr>
        <w:rPr>
          <w:rFonts w:ascii="Mulish" w:hAnsi="Mulish"/>
          <w:szCs w:val="22"/>
        </w:rPr>
      </w:pPr>
    </w:p>
    <w:p w14:paraId="3B74ACFA" w14:textId="061CD79A" w:rsidR="00D31C4B" w:rsidRPr="001B4B52" w:rsidRDefault="00D31C4B">
      <w:pPr>
        <w:rPr>
          <w:rFonts w:ascii="Mulish" w:hAnsi="Mulish"/>
          <w:szCs w:val="22"/>
        </w:rPr>
      </w:pPr>
    </w:p>
    <w:p w14:paraId="1B87EE30" w14:textId="48C9669A" w:rsidR="00D31C4B" w:rsidRPr="001B4B52" w:rsidRDefault="00D31C4B">
      <w:pPr>
        <w:rPr>
          <w:rFonts w:ascii="Mulish" w:hAnsi="Mulish"/>
          <w:szCs w:val="22"/>
        </w:rPr>
      </w:pPr>
    </w:p>
    <w:p w14:paraId="71720081" w14:textId="3D8A378B" w:rsidR="00D31C4B" w:rsidRPr="001B4B52" w:rsidRDefault="00D31C4B">
      <w:pPr>
        <w:rPr>
          <w:rFonts w:ascii="Mulish" w:hAnsi="Mulish"/>
          <w:szCs w:val="22"/>
        </w:rPr>
      </w:pPr>
    </w:p>
    <w:p w14:paraId="7A81B1E0" w14:textId="5C91CB2B" w:rsidR="00D31C4B" w:rsidRPr="001B4B52" w:rsidRDefault="00D31C4B">
      <w:pPr>
        <w:rPr>
          <w:rFonts w:ascii="Mulish" w:hAnsi="Mulish"/>
          <w:szCs w:val="22"/>
        </w:rPr>
      </w:pPr>
    </w:p>
    <w:p w14:paraId="602C26EE" w14:textId="18DE7166" w:rsidR="00D31C4B" w:rsidRPr="001B4B52" w:rsidRDefault="00D31C4B">
      <w:pPr>
        <w:rPr>
          <w:rFonts w:ascii="Mulish" w:hAnsi="Mulish"/>
          <w:szCs w:val="22"/>
        </w:rPr>
      </w:pPr>
    </w:p>
    <w:p w14:paraId="28B10FFA" w14:textId="2BBEACF5" w:rsidR="00D31C4B" w:rsidRPr="001B4B52" w:rsidRDefault="00D31C4B">
      <w:pPr>
        <w:rPr>
          <w:rFonts w:ascii="Mulish" w:hAnsi="Mulish"/>
          <w:szCs w:val="22"/>
        </w:rPr>
      </w:pPr>
    </w:p>
    <w:p w14:paraId="4CFE0340" w14:textId="47CF9CB2" w:rsidR="00D31C4B" w:rsidRPr="001B4B52" w:rsidRDefault="00D31C4B">
      <w:pPr>
        <w:rPr>
          <w:rFonts w:ascii="Mulish" w:hAnsi="Mulish"/>
          <w:szCs w:val="22"/>
        </w:rPr>
      </w:pPr>
    </w:p>
    <w:p w14:paraId="02BB2877" w14:textId="610C21DD" w:rsidR="00D31C4B" w:rsidRPr="001B4B52" w:rsidRDefault="00D31C4B">
      <w:pPr>
        <w:rPr>
          <w:rFonts w:ascii="Mulish" w:hAnsi="Mulish"/>
          <w:szCs w:val="22"/>
        </w:rPr>
      </w:pPr>
    </w:p>
    <w:p w14:paraId="297C03D0" w14:textId="15AB1BF4" w:rsidR="00D31C4B" w:rsidRPr="001B4B52" w:rsidRDefault="00D31C4B">
      <w:pPr>
        <w:rPr>
          <w:rFonts w:ascii="Mulish" w:hAnsi="Mulish"/>
          <w:szCs w:val="22"/>
        </w:rPr>
      </w:pPr>
    </w:p>
    <w:p w14:paraId="605C2DDD" w14:textId="4B586967" w:rsidR="00D31C4B" w:rsidRPr="001B4B52" w:rsidRDefault="00D31C4B">
      <w:pPr>
        <w:rPr>
          <w:rFonts w:ascii="Mulish" w:hAnsi="Mulish"/>
          <w:szCs w:val="22"/>
        </w:rPr>
      </w:pPr>
    </w:p>
    <w:p w14:paraId="19D06066" w14:textId="6A0EE392" w:rsidR="00D31C4B" w:rsidRPr="001B4B52" w:rsidRDefault="00D31C4B">
      <w:pPr>
        <w:rPr>
          <w:rFonts w:ascii="Mulish" w:hAnsi="Mulish"/>
          <w:szCs w:val="22"/>
        </w:rPr>
      </w:pPr>
    </w:p>
    <w:p w14:paraId="583D52EC" w14:textId="43A2FD61" w:rsidR="00D31C4B" w:rsidRPr="001B4B52" w:rsidRDefault="00D31C4B">
      <w:pPr>
        <w:rPr>
          <w:rFonts w:ascii="Mulish" w:hAnsi="Mulish"/>
          <w:szCs w:val="22"/>
        </w:rPr>
      </w:pPr>
    </w:p>
    <w:p w14:paraId="5EDF3D51" w14:textId="3540266A" w:rsidR="00D31C4B" w:rsidRPr="001B4B52" w:rsidRDefault="00D31C4B">
      <w:pPr>
        <w:rPr>
          <w:rFonts w:ascii="Mulish" w:hAnsi="Mulish"/>
          <w:szCs w:val="22"/>
        </w:rPr>
      </w:pPr>
    </w:p>
    <w:p w14:paraId="790E901D" w14:textId="3EBBA00C" w:rsidR="00D31C4B" w:rsidRPr="001B4B52" w:rsidRDefault="00D31C4B">
      <w:pPr>
        <w:rPr>
          <w:rFonts w:ascii="Mulish" w:hAnsi="Mulish"/>
          <w:szCs w:val="22"/>
        </w:rPr>
      </w:pPr>
    </w:p>
    <w:p w14:paraId="3EF7BB69" w14:textId="40DD76D3" w:rsidR="00D31C4B" w:rsidRPr="001B4B52" w:rsidRDefault="00D31C4B">
      <w:pPr>
        <w:rPr>
          <w:rFonts w:ascii="Mulish" w:hAnsi="Mulish"/>
          <w:szCs w:val="22"/>
        </w:rPr>
      </w:pPr>
    </w:p>
    <w:p w14:paraId="0B2441AA" w14:textId="08F7D567" w:rsidR="00D31C4B" w:rsidRPr="001B4B52" w:rsidRDefault="00D31C4B">
      <w:pPr>
        <w:rPr>
          <w:rFonts w:ascii="Mulish" w:hAnsi="Mulish"/>
          <w:szCs w:val="22"/>
        </w:rPr>
      </w:pPr>
    </w:p>
    <w:p w14:paraId="26C27E33" w14:textId="0E7043B2" w:rsidR="00D31C4B" w:rsidRPr="001B4B52" w:rsidRDefault="00D31C4B">
      <w:pPr>
        <w:rPr>
          <w:rFonts w:ascii="Mulish" w:hAnsi="Mulish"/>
          <w:szCs w:val="22"/>
        </w:rPr>
      </w:pPr>
    </w:p>
    <w:p w14:paraId="03E1BCFD" w14:textId="061BE7AB" w:rsidR="00D31C4B" w:rsidRPr="001B4B52" w:rsidRDefault="00D31C4B">
      <w:pPr>
        <w:rPr>
          <w:rFonts w:ascii="Mulish" w:hAnsi="Mulish"/>
          <w:szCs w:val="22"/>
        </w:rPr>
      </w:pPr>
    </w:p>
    <w:p w14:paraId="77932F9C" w14:textId="64965F1E" w:rsidR="00D31C4B" w:rsidRPr="001B4B52" w:rsidRDefault="00D31C4B">
      <w:pPr>
        <w:rPr>
          <w:rFonts w:ascii="Mulish" w:hAnsi="Mulish"/>
          <w:szCs w:val="22"/>
        </w:rPr>
      </w:pPr>
    </w:p>
    <w:p w14:paraId="77CBEE04" w14:textId="657713C6" w:rsidR="00D31C4B" w:rsidRPr="001B4B52" w:rsidRDefault="00D31C4B">
      <w:pPr>
        <w:rPr>
          <w:rFonts w:ascii="Mulish" w:hAnsi="Mulish"/>
          <w:szCs w:val="22"/>
        </w:rPr>
      </w:pPr>
    </w:p>
    <w:p w14:paraId="243E8ABE" w14:textId="0E5D5F83" w:rsidR="00D31C4B" w:rsidRPr="001B4B52" w:rsidRDefault="00D31C4B">
      <w:pPr>
        <w:rPr>
          <w:rFonts w:ascii="Mulish" w:hAnsi="Mulish"/>
          <w:szCs w:val="22"/>
        </w:rPr>
      </w:pPr>
    </w:p>
    <w:p w14:paraId="2F25D8D1" w14:textId="59FB948E" w:rsidR="00D31C4B" w:rsidRPr="001B4B52" w:rsidRDefault="00D31C4B">
      <w:pPr>
        <w:rPr>
          <w:rFonts w:ascii="Mulish" w:hAnsi="Mulish"/>
          <w:szCs w:val="22"/>
        </w:rPr>
      </w:pPr>
    </w:p>
    <w:p w14:paraId="237EE221" w14:textId="55B5DDF5" w:rsidR="00D31C4B" w:rsidRPr="001B4B52" w:rsidRDefault="00D31C4B">
      <w:pPr>
        <w:rPr>
          <w:rFonts w:ascii="Mulish" w:hAnsi="Mulish"/>
          <w:szCs w:val="22"/>
        </w:rPr>
      </w:pPr>
    </w:p>
    <w:p w14:paraId="0C4D15C8" w14:textId="77777777" w:rsidR="00E17DF6" w:rsidRPr="001B4B5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1B4B52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1B4B5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B4B5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1B4B5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1B4B5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1B4B52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1B4B52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1B4B52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1B4B52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1B4B52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1B4B52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1B4B52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1B4B52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1B4B52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1B4B52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1B4B52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1B4B52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1B4B52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1B4B52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1B4B52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1B4B52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1B4B52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1B4B52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1B4B52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1B4B52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1B4B52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1B4B52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1B4B52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B52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1B4B52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B52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1B4B52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B52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1B4B52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B52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1B4B52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1B4B52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1B4B52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1B4B5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1B4B52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1B4B5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1B4B5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1B4B52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1B4B52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1B4B52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1B4B52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lastRenderedPageBreak/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1B4B52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1B4B52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1B4B5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1B4B5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B4B5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1B4B52" w:rsidRDefault="00965C69" w:rsidP="00D31C4B">
      <w:pPr>
        <w:pStyle w:val="Cuerpodelboletn"/>
        <w:rPr>
          <w:rFonts w:ascii="Mulish" w:hAnsi="Mulish"/>
        </w:rPr>
      </w:pPr>
    </w:p>
    <w:sectPr w:rsidR="00965C69" w:rsidRPr="001B4B52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50FD" w14:textId="77777777" w:rsidR="00123F50" w:rsidRDefault="00123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C94A" w14:textId="77777777" w:rsidR="00123F50" w:rsidRDefault="00123F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09B1" w14:textId="77777777" w:rsidR="00123F50" w:rsidRDefault="00123F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01AE" w14:textId="43102DE6" w:rsidR="00123F50" w:rsidRDefault="00123F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A980" w14:textId="5EBD96D6" w:rsidR="00123F50" w:rsidRDefault="00123F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0D50" w14:textId="08085777" w:rsidR="00123F50" w:rsidRDefault="00123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83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B63DE9"/>
    <w:multiLevelType w:val="hybridMultilevel"/>
    <w:tmpl w:val="F5E26B6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21"/>
  </w:num>
  <w:num w:numId="17">
    <w:abstractNumId w:val="11"/>
  </w:num>
  <w:num w:numId="18">
    <w:abstractNumId w:val="7"/>
  </w:num>
  <w:num w:numId="19">
    <w:abstractNumId w:val="6"/>
  </w:num>
  <w:num w:numId="20">
    <w:abstractNumId w:val="15"/>
  </w:num>
  <w:num w:numId="21">
    <w:abstractNumId w:val="22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EF5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23F50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B52"/>
    <w:rsid w:val="001C2217"/>
    <w:rsid w:val="001C3E2F"/>
    <w:rsid w:val="001C4509"/>
    <w:rsid w:val="001C7C78"/>
    <w:rsid w:val="001C7D84"/>
    <w:rsid w:val="001E5AAD"/>
    <w:rsid w:val="0021682B"/>
    <w:rsid w:val="00225D96"/>
    <w:rsid w:val="00231D61"/>
    <w:rsid w:val="0023730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698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03C"/>
    <w:rsid w:val="00564E23"/>
    <w:rsid w:val="00582A8C"/>
    <w:rsid w:val="005B1544"/>
    <w:rsid w:val="005C4778"/>
    <w:rsid w:val="005D4D3C"/>
    <w:rsid w:val="005E0160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E75DE"/>
    <w:rsid w:val="006F25EB"/>
    <w:rsid w:val="00702A3B"/>
    <w:rsid w:val="007071A8"/>
    <w:rsid w:val="00707515"/>
    <w:rsid w:val="00707C14"/>
    <w:rsid w:val="00714C54"/>
    <w:rsid w:val="007154D5"/>
    <w:rsid w:val="00717272"/>
    <w:rsid w:val="00734B38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5BCA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3880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128A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1C4B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DF6282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13FB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78</TotalTime>
  <Pages>6</Pages>
  <Words>1229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2024-02-28T16:03:00Z</dcterms:created>
  <dcterms:modified xsi:type="dcterms:W3CDTF">2024-05-22T10:41:00Z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