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0275F8" w:rsidRDefault="00DF25D7">
      <w:pPr>
        <w:rPr>
          <w:rFonts w:ascii="Mulish" w:hAnsi="Mulish"/>
        </w:rPr>
      </w:pPr>
      <w:r w:rsidRPr="000275F8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0275F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0275F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0275F8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0275F8" w:rsidRDefault="0082470D">
      <w:pPr>
        <w:rPr>
          <w:rFonts w:ascii="Mulish" w:hAnsi="Mulish"/>
        </w:rPr>
      </w:pPr>
    </w:p>
    <w:p w14:paraId="00CD97DB" w14:textId="77777777" w:rsidR="0082470D" w:rsidRPr="000275F8" w:rsidRDefault="0082470D">
      <w:pPr>
        <w:rPr>
          <w:rFonts w:ascii="Mulish" w:hAnsi="Mulish"/>
        </w:rPr>
      </w:pPr>
    </w:p>
    <w:p w14:paraId="6A476580" w14:textId="77777777" w:rsidR="0082470D" w:rsidRPr="000275F8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0275F8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0275F8" w:rsidRDefault="00751FAA" w:rsidP="0082470D">
      <w:pPr>
        <w:rPr>
          <w:rFonts w:ascii="Mulish" w:hAnsi="Mulish"/>
          <w:b/>
          <w:sz w:val="36"/>
        </w:rPr>
      </w:pPr>
      <w:r w:rsidRPr="000275F8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0275F8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0275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0275F8" w:rsidSect="00F31B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0275F8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0275F8" w14:paraId="69022734" w14:textId="77777777" w:rsidTr="00623CFC">
        <w:tc>
          <w:tcPr>
            <w:tcW w:w="3625" w:type="dxa"/>
          </w:tcPr>
          <w:p w14:paraId="705ACB26" w14:textId="77777777" w:rsidR="00623CFC" w:rsidRPr="000275F8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0275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72F9D6BF" w:rsidR="00623CFC" w:rsidRPr="000275F8" w:rsidRDefault="00D02334" w:rsidP="00B77E42">
            <w:pPr>
              <w:rPr>
                <w:rFonts w:ascii="Mulish" w:hAnsi="Mulish"/>
                <w:sz w:val="24"/>
              </w:rPr>
            </w:pPr>
            <w:r w:rsidRPr="000275F8">
              <w:rPr>
                <w:rFonts w:ascii="Mulish" w:hAnsi="Mulish"/>
                <w:sz w:val="24"/>
              </w:rPr>
              <w:t>Centro Nacional de Investigaciones Cardiovasculares (CNIC)</w:t>
            </w:r>
          </w:p>
        </w:tc>
      </w:tr>
      <w:tr w:rsidR="00623CFC" w:rsidRPr="000275F8" w14:paraId="0EABDAFA" w14:textId="77777777" w:rsidTr="00623CFC">
        <w:tc>
          <w:tcPr>
            <w:tcW w:w="3625" w:type="dxa"/>
          </w:tcPr>
          <w:p w14:paraId="12A6D2F4" w14:textId="77777777" w:rsidR="00623CFC" w:rsidRPr="000275F8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0275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2B7BFA80" w:rsidR="00623CFC" w:rsidRPr="000275F8" w:rsidRDefault="009A15A6" w:rsidP="00B77E42">
            <w:pPr>
              <w:rPr>
                <w:rFonts w:ascii="Mulish" w:hAnsi="Mulish"/>
                <w:sz w:val="24"/>
              </w:rPr>
            </w:pPr>
            <w:r w:rsidRPr="000275F8">
              <w:rPr>
                <w:rFonts w:ascii="Mulish" w:hAnsi="Mulish"/>
                <w:sz w:val="24"/>
              </w:rPr>
              <w:t>28/02/2024</w:t>
            </w:r>
          </w:p>
          <w:p w14:paraId="4B837EFF" w14:textId="12CE7BF9" w:rsidR="00623CFC" w:rsidRPr="000275F8" w:rsidRDefault="00623CFC" w:rsidP="00B77E42">
            <w:pPr>
              <w:rPr>
                <w:rFonts w:ascii="Mulish" w:hAnsi="Mulish"/>
                <w:sz w:val="24"/>
              </w:rPr>
            </w:pPr>
            <w:r w:rsidRPr="000275F8">
              <w:rPr>
                <w:rFonts w:ascii="Mulish" w:hAnsi="Mulish"/>
                <w:sz w:val="24"/>
              </w:rPr>
              <w:t xml:space="preserve">Segunda revisión: </w:t>
            </w:r>
            <w:r w:rsidR="00C7625C" w:rsidRPr="000275F8">
              <w:rPr>
                <w:rFonts w:ascii="Mulish" w:hAnsi="Mulish"/>
                <w:sz w:val="24"/>
              </w:rPr>
              <w:t>19/03/2024</w:t>
            </w:r>
          </w:p>
        </w:tc>
      </w:tr>
    </w:tbl>
    <w:p w14:paraId="460832EE" w14:textId="77777777" w:rsidR="00623CFC" w:rsidRPr="000275F8" w:rsidRDefault="00623CFC" w:rsidP="00415DBD">
      <w:pPr>
        <w:rPr>
          <w:rFonts w:ascii="Mulish" w:hAnsi="Mulish"/>
        </w:rPr>
      </w:pPr>
    </w:p>
    <w:p w14:paraId="5C6C9FDA" w14:textId="77777777" w:rsidR="00623CFC" w:rsidRPr="000275F8" w:rsidRDefault="00623CFC" w:rsidP="00415DBD">
      <w:pPr>
        <w:rPr>
          <w:rFonts w:ascii="Mulish" w:hAnsi="Mulish"/>
        </w:rPr>
      </w:pPr>
    </w:p>
    <w:p w14:paraId="2A8B3BDC" w14:textId="77777777" w:rsidR="0082470D" w:rsidRPr="000275F8" w:rsidRDefault="000275F8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0275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0275F8" w:rsidRDefault="0082470D" w:rsidP="0082470D">
      <w:pPr>
        <w:rPr>
          <w:rFonts w:ascii="Mulish" w:hAnsi="Mulish"/>
        </w:rPr>
      </w:pPr>
    </w:p>
    <w:p w14:paraId="79FB20F4" w14:textId="77777777" w:rsidR="00760E4B" w:rsidRPr="000275F8" w:rsidRDefault="00760E4B" w:rsidP="003E564B">
      <w:pPr>
        <w:pStyle w:val="Cuerpodelboletn"/>
        <w:rPr>
          <w:rFonts w:ascii="Mulish" w:hAnsi="Mulish"/>
        </w:rPr>
        <w:sectPr w:rsidR="00760E4B" w:rsidRPr="000275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A249BB" w:rsidRPr="000275F8" w14:paraId="20B915EC" w14:textId="77777777" w:rsidTr="00605310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0275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0275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72" w:type="dxa"/>
            <w:gridSpan w:val="2"/>
            <w:shd w:val="clear" w:color="auto" w:fill="008A3E"/>
          </w:tcPr>
          <w:p w14:paraId="6593F20B" w14:textId="77777777" w:rsidR="00A249BB" w:rsidRPr="000275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0275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008A3E"/>
          </w:tcPr>
          <w:p w14:paraId="77B9748C" w14:textId="77777777" w:rsidR="00A249BB" w:rsidRPr="000275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0275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0275F8" w14:paraId="4E526B9A" w14:textId="77777777" w:rsidTr="00497B2A">
        <w:tc>
          <w:tcPr>
            <w:tcW w:w="1661" w:type="dxa"/>
            <w:vMerge w:val="restart"/>
            <w:vAlign w:val="center"/>
          </w:tcPr>
          <w:p w14:paraId="778ACA55" w14:textId="77777777" w:rsidR="00D77D83" w:rsidRPr="000275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0275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50278811" w14:textId="77777777" w:rsidR="00D77D83" w:rsidRPr="000275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79BC7F3" w14:textId="77777777" w:rsidR="00D77D83" w:rsidRPr="000275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0275F8" w14:paraId="57F659DE" w14:textId="77777777" w:rsidTr="00497B2A">
        <w:tc>
          <w:tcPr>
            <w:tcW w:w="1661" w:type="dxa"/>
            <w:vMerge/>
          </w:tcPr>
          <w:p w14:paraId="4AF6C0DF" w14:textId="77777777" w:rsidR="00D77D83" w:rsidRPr="000275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0275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2006F714" w14:textId="77777777" w:rsidR="00D77D83" w:rsidRPr="000275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6417370" w14:textId="77777777" w:rsidR="00D77D83" w:rsidRPr="000275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0275F8" w14:paraId="27402B8A" w14:textId="77777777" w:rsidTr="00497B2A">
        <w:tc>
          <w:tcPr>
            <w:tcW w:w="1661" w:type="dxa"/>
            <w:vMerge/>
          </w:tcPr>
          <w:p w14:paraId="20E26CBF" w14:textId="77777777" w:rsidR="00D77D83" w:rsidRPr="000275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0275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  <w:vAlign w:val="center"/>
          </w:tcPr>
          <w:p w14:paraId="2D6648DC" w14:textId="54891FA9" w:rsidR="00D77D83" w:rsidRPr="000275F8" w:rsidRDefault="00D77D83" w:rsidP="00497B2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05F2CB" w14:textId="69789EB8" w:rsidR="00D77D83" w:rsidRPr="000275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0275F8" w14:paraId="7F1C0DEC" w14:textId="77777777" w:rsidTr="00497B2A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0275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0275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4E246E94" w14:textId="77777777" w:rsidR="00D77D83" w:rsidRPr="000275F8" w:rsidRDefault="00D77D83" w:rsidP="00497B2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6B3143B" w14:textId="536DDB13" w:rsidR="00D77D83" w:rsidRPr="000275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23609" w:rsidRPr="000275F8" w14:paraId="25FD81B6" w14:textId="77777777" w:rsidTr="00497B2A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23609" w:rsidRPr="000275F8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B5C4DA6" w:rsidR="00F23609" w:rsidRPr="000275F8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77" w:type="dxa"/>
          </w:tcPr>
          <w:p w14:paraId="32BE8DB6" w14:textId="77777777" w:rsidR="00F23609" w:rsidRPr="000275F8" w:rsidRDefault="00F23609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34F585B" w14:textId="77777777" w:rsidR="00F23609" w:rsidRPr="000275F8" w:rsidRDefault="00F23609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7F8723A8" w14:textId="77777777" w:rsidTr="00497B2A">
        <w:tc>
          <w:tcPr>
            <w:tcW w:w="1661" w:type="dxa"/>
            <w:vMerge/>
            <w:vAlign w:val="center"/>
          </w:tcPr>
          <w:p w14:paraId="39CCF68C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</w:tcPr>
          <w:p w14:paraId="360DD5E3" w14:textId="77777777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BD32D8C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3E7A1C26" w14:textId="77777777" w:rsidTr="00497B2A">
        <w:tc>
          <w:tcPr>
            <w:tcW w:w="1661" w:type="dxa"/>
            <w:vMerge/>
            <w:vAlign w:val="center"/>
          </w:tcPr>
          <w:p w14:paraId="7E6FCF06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877" w:type="dxa"/>
          </w:tcPr>
          <w:p w14:paraId="441BFD00" w14:textId="77777777" w:rsidR="00F361B3" w:rsidRPr="000275F8" w:rsidRDefault="00F361B3" w:rsidP="00497B2A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0C5C744" w14:textId="406564C2" w:rsidR="00F361B3" w:rsidRPr="000275F8" w:rsidRDefault="00497B2A" w:rsidP="00C7625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S</w:t>
            </w:r>
            <w:r w:rsidR="00C7625C" w:rsidRPr="000275F8">
              <w:rPr>
                <w:rFonts w:ascii="Mulish" w:hAnsi="Mulish"/>
                <w:sz w:val="18"/>
                <w:szCs w:val="18"/>
              </w:rPr>
              <w:t>í</w:t>
            </w:r>
            <w:r w:rsidRPr="000275F8">
              <w:rPr>
                <w:rFonts w:ascii="Mulish" w:hAnsi="Mulish"/>
                <w:sz w:val="18"/>
                <w:szCs w:val="18"/>
              </w:rPr>
              <w:t>, la información se publica en el apartado con la misma denominación del Portal de Transparencia</w:t>
            </w:r>
            <w:r w:rsidR="00C7625C" w:rsidRPr="000275F8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F361B3" w:rsidRPr="000275F8" w14:paraId="5188F761" w14:textId="77777777" w:rsidTr="00497B2A">
        <w:tc>
          <w:tcPr>
            <w:tcW w:w="1661" w:type="dxa"/>
            <w:vMerge/>
            <w:vAlign w:val="center"/>
          </w:tcPr>
          <w:p w14:paraId="6D96AA3B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877" w:type="dxa"/>
          </w:tcPr>
          <w:p w14:paraId="4A565035" w14:textId="45F97F08" w:rsidR="00F361B3" w:rsidRPr="000275F8" w:rsidRDefault="00F361B3" w:rsidP="00497B2A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C4FEECC" w14:textId="0CD73142" w:rsidR="00F361B3" w:rsidRPr="000275F8" w:rsidRDefault="00497B2A" w:rsidP="00C7625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S</w:t>
            </w:r>
            <w:r w:rsidR="00C7625C" w:rsidRPr="000275F8">
              <w:rPr>
                <w:rFonts w:ascii="Mulish" w:hAnsi="Mulish"/>
                <w:sz w:val="18"/>
                <w:szCs w:val="18"/>
              </w:rPr>
              <w:t>í</w:t>
            </w:r>
            <w:r w:rsidRPr="000275F8">
              <w:rPr>
                <w:rFonts w:ascii="Mulish" w:hAnsi="Mulish"/>
                <w:sz w:val="18"/>
                <w:szCs w:val="18"/>
              </w:rPr>
              <w:t>, se ha incorporado un enlace a la información</w:t>
            </w:r>
            <w:r w:rsidR="00C7625C" w:rsidRPr="000275F8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F361B3" w:rsidRPr="000275F8" w14:paraId="0E100D74" w14:textId="77777777" w:rsidTr="00497B2A">
        <w:tc>
          <w:tcPr>
            <w:tcW w:w="1661" w:type="dxa"/>
            <w:vMerge/>
            <w:vAlign w:val="center"/>
          </w:tcPr>
          <w:p w14:paraId="0E87140A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877" w:type="dxa"/>
          </w:tcPr>
          <w:p w14:paraId="1B30813B" w14:textId="77777777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EDA76E5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03D79CE5" w14:textId="77777777" w:rsidTr="00497B2A">
        <w:tc>
          <w:tcPr>
            <w:tcW w:w="1661" w:type="dxa"/>
            <w:vMerge/>
            <w:vAlign w:val="center"/>
          </w:tcPr>
          <w:p w14:paraId="18E0E1F3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877" w:type="dxa"/>
          </w:tcPr>
          <w:p w14:paraId="37BA24B8" w14:textId="77777777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B1F88FF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01720E37" w14:textId="77777777" w:rsidTr="00497B2A">
        <w:tc>
          <w:tcPr>
            <w:tcW w:w="1661" w:type="dxa"/>
            <w:vMerge/>
            <w:vAlign w:val="center"/>
          </w:tcPr>
          <w:p w14:paraId="01AAB338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</w:tcPr>
          <w:p w14:paraId="7536926B" w14:textId="77777777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99C04D4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7C1D17D4" w14:textId="77777777" w:rsidTr="00497B2A">
        <w:tc>
          <w:tcPr>
            <w:tcW w:w="1661" w:type="dxa"/>
            <w:vMerge/>
            <w:vAlign w:val="center"/>
          </w:tcPr>
          <w:p w14:paraId="0F97F540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77777777" w:rsidR="00F361B3" w:rsidRPr="000275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877" w:type="dxa"/>
          </w:tcPr>
          <w:p w14:paraId="7E2850CE" w14:textId="77777777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BB0E3B9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0EA6C8C5" w14:textId="77777777" w:rsidTr="00497B2A">
        <w:tc>
          <w:tcPr>
            <w:tcW w:w="1661" w:type="dxa"/>
            <w:vMerge/>
            <w:vAlign w:val="center"/>
          </w:tcPr>
          <w:p w14:paraId="03282850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F361B3" w:rsidRPr="000275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</w:tcPr>
          <w:p w14:paraId="179EBCE9" w14:textId="77777777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FC1F37D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6338E894" w14:textId="77777777" w:rsidTr="00497B2A">
        <w:tc>
          <w:tcPr>
            <w:tcW w:w="1661" w:type="dxa"/>
            <w:vMerge/>
            <w:vAlign w:val="center"/>
          </w:tcPr>
          <w:p w14:paraId="2F70F68C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F361B3" w:rsidRPr="000275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</w:tcPr>
          <w:p w14:paraId="2AC01422" w14:textId="77777777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5D12303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77FDFB7D" w14:textId="77777777" w:rsidTr="00497B2A">
        <w:tc>
          <w:tcPr>
            <w:tcW w:w="1661" w:type="dxa"/>
            <w:vMerge/>
            <w:vAlign w:val="center"/>
          </w:tcPr>
          <w:p w14:paraId="193F6257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</w:tcPr>
          <w:p w14:paraId="02B7E53E" w14:textId="77777777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3E23451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370980B3" w14:textId="77777777" w:rsidTr="00497B2A">
        <w:tc>
          <w:tcPr>
            <w:tcW w:w="1661" w:type="dxa"/>
            <w:vMerge/>
            <w:vAlign w:val="center"/>
          </w:tcPr>
          <w:p w14:paraId="65A5E91D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0275F8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</w:tcPr>
          <w:p w14:paraId="21F54534" w14:textId="77777777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96C9E80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21918000" w14:textId="77777777" w:rsidTr="00497B2A">
        <w:tc>
          <w:tcPr>
            <w:tcW w:w="1661" w:type="dxa"/>
            <w:vMerge/>
            <w:vAlign w:val="center"/>
          </w:tcPr>
          <w:p w14:paraId="029B1199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</w:tcPr>
          <w:p w14:paraId="754E1CFA" w14:textId="77777777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0BA9922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7E530259" w14:textId="77777777" w:rsidTr="00497B2A">
        <w:tc>
          <w:tcPr>
            <w:tcW w:w="1661" w:type="dxa"/>
            <w:vMerge/>
            <w:vAlign w:val="center"/>
          </w:tcPr>
          <w:p w14:paraId="65E840E3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0275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77" w:type="dxa"/>
          </w:tcPr>
          <w:p w14:paraId="2C681418" w14:textId="5AA6E609" w:rsidR="00F361B3" w:rsidRPr="000275F8" w:rsidRDefault="00497B2A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FD7A148" w14:textId="2364B6DE" w:rsidR="00F361B3" w:rsidRPr="000275F8" w:rsidRDefault="00497B2A" w:rsidP="00C7625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No, para la publicación de la información contractual se sigue enlazando a la Plataforma de Contratación del Sector Público</w:t>
            </w:r>
            <w:r w:rsidR="00C7625C" w:rsidRPr="000275F8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F361B3" w:rsidRPr="000275F8" w14:paraId="60CA308C" w14:textId="77777777" w:rsidTr="00497B2A">
        <w:tc>
          <w:tcPr>
            <w:tcW w:w="1661" w:type="dxa"/>
            <w:vMerge/>
            <w:vAlign w:val="center"/>
          </w:tcPr>
          <w:p w14:paraId="518DFD34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0275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</w:tcPr>
          <w:p w14:paraId="20D7D586" w14:textId="77777777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3272BDB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6CC992DC" w14:textId="77777777" w:rsidTr="00497B2A">
        <w:tc>
          <w:tcPr>
            <w:tcW w:w="1661" w:type="dxa"/>
            <w:vMerge/>
            <w:vAlign w:val="center"/>
          </w:tcPr>
          <w:p w14:paraId="47B54958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0275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</w:tcPr>
          <w:p w14:paraId="6C7A49A3" w14:textId="4EB9DCA2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A67D7AB" w14:textId="0F6FCA8A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5D8E0EF9" w14:textId="77777777" w:rsidTr="00497B2A">
        <w:tc>
          <w:tcPr>
            <w:tcW w:w="1661" w:type="dxa"/>
            <w:vMerge/>
            <w:vAlign w:val="center"/>
          </w:tcPr>
          <w:p w14:paraId="73883C6F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0275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</w:tcPr>
          <w:p w14:paraId="662625F7" w14:textId="1D4EC093" w:rsidR="00F361B3" w:rsidRPr="000275F8" w:rsidRDefault="00497B2A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608B5D7B" w14:textId="06F104E9" w:rsidR="00F361B3" w:rsidRPr="000275F8" w:rsidRDefault="00497B2A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0275F8" w14:paraId="6E029383" w14:textId="77777777" w:rsidTr="00497B2A">
        <w:tc>
          <w:tcPr>
            <w:tcW w:w="1661" w:type="dxa"/>
            <w:vMerge/>
            <w:vAlign w:val="center"/>
          </w:tcPr>
          <w:p w14:paraId="0C13F6AA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0275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</w:tcPr>
          <w:p w14:paraId="64EC4E78" w14:textId="77777777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88B2B22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6E9F2F8F" w14:textId="77777777" w:rsidTr="00497B2A">
        <w:tc>
          <w:tcPr>
            <w:tcW w:w="1661" w:type="dxa"/>
            <w:vMerge/>
            <w:vAlign w:val="center"/>
          </w:tcPr>
          <w:p w14:paraId="73E1F276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</w:tcPr>
          <w:p w14:paraId="5B4BEFCA" w14:textId="77777777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3AECE8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3F1DD625" w14:textId="77777777" w:rsidTr="00497B2A">
        <w:tc>
          <w:tcPr>
            <w:tcW w:w="1661" w:type="dxa"/>
            <w:vMerge/>
            <w:vAlign w:val="center"/>
          </w:tcPr>
          <w:p w14:paraId="6BF07263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</w:tcPr>
          <w:p w14:paraId="67F302D9" w14:textId="2B09C24E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0C13512" w14:textId="57C4915F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5B009B82" w14:textId="77777777" w:rsidTr="00497B2A">
        <w:tc>
          <w:tcPr>
            <w:tcW w:w="1661" w:type="dxa"/>
            <w:vMerge/>
            <w:vAlign w:val="center"/>
          </w:tcPr>
          <w:p w14:paraId="76AD24C7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</w:tcPr>
          <w:p w14:paraId="2F09AE5F" w14:textId="50049611" w:rsidR="00F361B3" w:rsidRPr="000275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1732FE1" w14:textId="306FE72E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4E136257" w14:textId="77777777" w:rsidTr="00497B2A">
        <w:tc>
          <w:tcPr>
            <w:tcW w:w="1661" w:type="dxa"/>
            <w:vMerge/>
            <w:vAlign w:val="center"/>
          </w:tcPr>
          <w:p w14:paraId="415AC316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77" w:type="dxa"/>
          </w:tcPr>
          <w:p w14:paraId="24AE29F5" w14:textId="5C5A3A02" w:rsidR="00F361B3" w:rsidRPr="000275F8" w:rsidRDefault="00F361B3" w:rsidP="00497B2A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8C6BE1" w14:textId="7D37F25A" w:rsidR="00F361B3" w:rsidRPr="000275F8" w:rsidRDefault="00497B2A" w:rsidP="00C7625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S</w:t>
            </w:r>
            <w:r w:rsidR="00C7625C" w:rsidRPr="000275F8">
              <w:rPr>
                <w:rFonts w:ascii="Mulish" w:hAnsi="Mulish"/>
                <w:sz w:val="18"/>
                <w:szCs w:val="18"/>
              </w:rPr>
              <w:t>í</w:t>
            </w:r>
            <w:r w:rsidRPr="000275F8">
              <w:rPr>
                <w:rFonts w:ascii="Mulish" w:hAnsi="Mulish"/>
                <w:sz w:val="18"/>
                <w:szCs w:val="18"/>
              </w:rPr>
              <w:t>, se publica una relación de las subvenciones concedidas por el CNIC en 2022, obtenida de la BDNS en mayo de 2023</w:t>
            </w:r>
            <w:r w:rsidR="00C7625C" w:rsidRPr="000275F8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F94891" w:rsidRPr="000275F8" w14:paraId="48BA35CC" w14:textId="77777777" w:rsidTr="00497B2A">
        <w:tc>
          <w:tcPr>
            <w:tcW w:w="1661" w:type="dxa"/>
            <w:vMerge/>
            <w:vAlign w:val="center"/>
          </w:tcPr>
          <w:p w14:paraId="58B08802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5E9DDB" w14:textId="29221BFA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Presupuesto</w:t>
            </w:r>
            <w:r w:rsidR="00497B2A" w:rsidRPr="000275F8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877" w:type="dxa"/>
          </w:tcPr>
          <w:p w14:paraId="53DA87F7" w14:textId="491FB9DF" w:rsidR="00F94891" w:rsidRPr="000275F8" w:rsidRDefault="00F94891" w:rsidP="00497B2A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19EEB6C" w14:textId="0D21160A" w:rsidR="00F94891" w:rsidRPr="000275F8" w:rsidRDefault="00497B2A" w:rsidP="00F94891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S</w:t>
            </w:r>
            <w:r w:rsidR="00C7625C" w:rsidRPr="000275F8">
              <w:rPr>
                <w:rFonts w:ascii="Mulish" w:hAnsi="Mulish"/>
                <w:sz w:val="18"/>
                <w:szCs w:val="18"/>
              </w:rPr>
              <w:t>í</w:t>
            </w:r>
            <w:r w:rsidRPr="000275F8">
              <w:rPr>
                <w:rFonts w:ascii="Mulish" w:hAnsi="Mulish"/>
                <w:sz w:val="18"/>
                <w:szCs w:val="18"/>
              </w:rPr>
              <w:t xml:space="preserve">. </w:t>
            </w:r>
          </w:p>
        </w:tc>
      </w:tr>
      <w:tr w:rsidR="00F94891" w:rsidRPr="000275F8" w14:paraId="5AD8D378" w14:textId="77777777" w:rsidTr="00497B2A">
        <w:tc>
          <w:tcPr>
            <w:tcW w:w="1661" w:type="dxa"/>
            <w:vMerge/>
            <w:vAlign w:val="center"/>
          </w:tcPr>
          <w:p w14:paraId="2AAEA95B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9A3C9A0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</w:tcPr>
          <w:p w14:paraId="6B7AB020" w14:textId="3737FEDB" w:rsidR="00F94891" w:rsidRPr="000275F8" w:rsidRDefault="00F94891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CC3B3E2" w14:textId="612A84DD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0275F8" w14:paraId="1A7F527C" w14:textId="77777777" w:rsidTr="00497B2A">
        <w:tc>
          <w:tcPr>
            <w:tcW w:w="1661" w:type="dxa"/>
            <w:vMerge/>
            <w:vAlign w:val="center"/>
          </w:tcPr>
          <w:p w14:paraId="4B3591C9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77" w:type="dxa"/>
          </w:tcPr>
          <w:p w14:paraId="25E615DE" w14:textId="77777777" w:rsidR="00F361B3" w:rsidRPr="000275F8" w:rsidRDefault="00F361B3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6E1AB8F" w14:textId="77777777" w:rsidR="00F361B3" w:rsidRPr="000275F8" w:rsidRDefault="00F361B3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0275F8" w14:paraId="77D5A25D" w14:textId="77777777" w:rsidTr="00497B2A">
        <w:tc>
          <w:tcPr>
            <w:tcW w:w="1661" w:type="dxa"/>
            <w:vMerge/>
            <w:vAlign w:val="center"/>
          </w:tcPr>
          <w:p w14:paraId="218C281B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</w:tcPr>
          <w:p w14:paraId="15AD2699" w14:textId="76B3FAA9" w:rsidR="00F94891" w:rsidRPr="000275F8" w:rsidRDefault="00F94891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EAE829E" w14:textId="7A38F8F6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0275F8" w14:paraId="1EA39982" w14:textId="77777777" w:rsidTr="00497B2A">
        <w:tc>
          <w:tcPr>
            <w:tcW w:w="1661" w:type="dxa"/>
            <w:vMerge/>
            <w:vAlign w:val="center"/>
          </w:tcPr>
          <w:p w14:paraId="59C2C81D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877" w:type="dxa"/>
          </w:tcPr>
          <w:p w14:paraId="7ECD55FD" w14:textId="4B4252A5" w:rsidR="00F94891" w:rsidRPr="000275F8" w:rsidRDefault="00F94891" w:rsidP="00605310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668D441" w14:textId="514182D5" w:rsidR="00F94891" w:rsidRPr="000275F8" w:rsidRDefault="00605310" w:rsidP="00C7625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94891" w:rsidRPr="000275F8" w14:paraId="237143E8" w14:textId="77777777" w:rsidTr="00497B2A">
        <w:tc>
          <w:tcPr>
            <w:tcW w:w="1661" w:type="dxa"/>
            <w:vMerge/>
            <w:vAlign w:val="center"/>
          </w:tcPr>
          <w:p w14:paraId="0544C62E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</w:tcPr>
          <w:p w14:paraId="7BADBF97" w14:textId="44B9D68A" w:rsidR="00F94891" w:rsidRPr="000275F8" w:rsidRDefault="00F94891" w:rsidP="004527C5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39C04CE" w14:textId="14443276" w:rsidR="00F94891" w:rsidRPr="000275F8" w:rsidRDefault="004527C5" w:rsidP="00F4131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S</w:t>
            </w:r>
            <w:r w:rsidR="00F41313" w:rsidRPr="000275F8">
              <w:rPr>
                <w:rFonts w:ascii="Mulish" w:hAnsi="Mulish"/>
                <w:sz w:val="18"/>
                <w:szCs w:val="18"/>
              </w:rPr>
              <w:t>í</w:t>
            </w:r>
            <w:r w:rsidRPr="000275F8">
              <w:rPr>
                <w:rFonts w:ascii="Mulish" w:hAnsi="Mulish"/>
                <w:sz w:val="18"/>
                <w:szCs w:val="18"/>
              </w:rPr>
              <w:t>, se informa expresamente de que no hay información que publicar</w:t>
            </w:r>
            <w:r w:rsidR="00F41313" w:rsidRPr="000275F8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F94891" w:rsidRPr="000275F8" w14:paraId="406221E7" w14:textId="77777777" w:rsidTr="00497B2A">
        <w:tc>
          <w:tcPr>
            <w:tcW w:w="1661" w:type="dxa"/>
            <w:vMerge/>
            <w:vAlign w:val="center"/>
          </w:tcPr>
          <w:p w14:paraId="4B46D26E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877" w:type="dxa"/>
          </w:tcPr>
          <w:p w14:paraId="5F4A61D6" w14:textId="6B9D187B" w:rsidR="00F94891" w:rsidRPr="000275F8" w:rsidRDefault="00F94891" w:rsidP="004527C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3982F7A" w14:textId="2A389BEC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0275F8" w14:paraId="707312F6" w14:textId="77777777" w:rsidTr="00497B2A">
        <w:tc>
          <w:tcPr>
            <w:tcW w:w="1661" w:type="dxa"/>
            <w:vMerge/>
            <w:vAlign w:val="center"/>
          </w:tcPr>
          <w:p w14:paraId="7B13A18D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</w:tcPr>
          <w:p w14:paraId="45A7193E" w14:textId="6A6F0739" w:rsidR="00F94891" w:rsidRPr="000275F8" w:rsidRDefault="00F94891" w:rsidP="004527C5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6803B63" w14:textId="09724EA4" w:rsidR="00F94891" w:rsidRPr="000275F8" w:rsidRDefault="004527C5" w:rsidP="00F4131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S</w:t>
            </w:r>
            <w:r w:rsidR="00F41313" w:rsidRPr="000275F8">
              <w:rPr>
                <w:rFonts w:ascii="Mulish" w:hAnsi="Mulish"/>
                <w:sz w:val="18"/>
                <w:szCs w:val="18"/>
              </w:rPr>
              <w:t>í</w:t>
            </w:r>
            <w:r w:rsidRPr="000275F8">
              <w:rPr>
                <w:rFonts w:ascii="Mulish" w:hAnsi="Mulish"/>
                <w:sz w:val="18"/>
                <w:szCs w:val="18"/>
              </w:rPr>
              <w:t>, se informa expresamente de que no hay información que publicar</w:t>
            </w:r>
          </w:p>
        </w:tc>
      </w:tr>
      <w:tr w:rsidR="00F361B3" w:rsidRPr="000275F8" w14:paraId="11757693" w14:textId="77777777" w:rsidTr="00497B2A">
        <w:tc>
          <w:tcPr>
            <w:tcW w:w="1661" w:type="dxa"/>
            <w:vMerge/>
            <w:vAlign w:val="center"/>
          </w:tcPr>
          <w:p w14:paraId="09AB6AF2" w14:textId="77777777" w:rsidR="00F361B3" w:rsidRPr="000275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F361B3" w:rsidRPr="000275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</w:tcPr>
          <w:p w14:paraId="7B2E4595" w14:textId="77777777" w:rsidR="00F361B3" w:rsidRPr="000275F8" w:rsidRDefault="00F361B3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9306A94" w14:textId="77777777" w:rsidR="00F361B3" w:rsidRPr="000275F8" w:rsidRDefault="00F361B3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0275F8" w14:paraId="651DCB43" w14:textId="77777777" w:rsidTr="00497B2A">
        <w:tc>
          <w:tcPr>
            <w:tcW w:w="1661" w:type="dxa"/>
            <w:vMerge/>
            <w:vAlign w:val="center"/>
          </w:tcPr>
          <w:p w14:paraId="6252B1D4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</w:tcPr>
          <w:p w14:paraId="6A03701F" w14:textId="64C12544" w:rsidR="00F94891" w:rsidRPr="000275F8" w:rsidRDefault="00F94891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0F15385" w14:textId="40750803" w:rsidR="00F94891" w:rsidRPr="000275F8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0275F8" w14:paraId="338C8CDA" w14:textId="77777777" w:rsidTr="00497B2A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04C81643" w14:textId="77777777" w:rsidR="00A249BB" w:rsidRPr="000275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0AAC9C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0275F8" w14:paraId="7E99D04C" w14:textId="77777777" w:rsidTr="00497B2A">
        <w:tc>
          <w:tcPr>
            <w:tcW w:w="1661" w:type="dxa"/>
            <w:vMerge/>
          </w:tcPr>
          <w:p w14:paraId="3204592B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2EBDF36C" w14:textId="77777777" w:rsidR="00A249BB" w:rsidRPr="000275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30437C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0275F8" w14:paraId="636DEA3E" w14:textId="77777777" w:rsidTr="00497B2A">
        <w:tc>
          <w:tcPr>
            <w:tcW w:w="1661" w:type="dxa"/>
            <w:vMerge/>
          </w:tcPr>
          <w:p w14:paraId="6DD8F528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7A52DD29" w14:textId="77777777" w:rsidR="00A249BB" w:rsidRPr="000275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7FB6C13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0275F8" w14:paraId="30A1D485" w14:textId="77777777" w:rsidTr="00497B2A">
        <w:tc>
          <w:tcPr>
            <w:tcW w:w="1661" w:type="dxa"/>
            <w:vMerge/>
          </w:tcPr>
          <w:p w14:paraId="0AC04875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128E8926" w14:textId="77777777" w:rsidR="00A249BB" w:rsidRPr="000275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1302FAE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0275F8" w14:paraId="643E9693" w14:textId="77777777" w:rsidTr="00497B2A">
        <w:tc>
          <w:tcPr>
            <w:tcW w:w="1661" w:type="dxa"/>
            <w:vMerge/>
          </w:tcPr>
          <w:p w14:paraId="4B62AF89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0275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059F9A29" w14:textId="31B05E98" w:rsidR="00A249BB" w:rsidRPr="000275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6E9D934" w14:textId="60BF9B29" w:rsidR="00A249BB" w:rsidRPr="000275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0275F8" w14:paraId="2F13D281" w14:textId="77777777" w:rsidTr="00497B2A">
        <w:tc>
          <w:tcPr>
            <w:tcW w:w="7056" w:type="dxa"/>
            <w:gridSpan w:val="2"/>
          </w:tcPr>
          <w:p w14:paraId="50237AD0" w14:textId="77777777" w:rsidR="00A249BB" w:rsidRPr="000275F8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0275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0275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877" w:type="dxa"/>
            <w:vAlign w:val="center"/>
          </w:tcPr>
          <w:p w14:paraId="7C2B6F9A" w14:textId="0B8B3D5C" w:rsidR="00A249BB" w:rsidRPr="000275F8" w:rsidRDefault="004527C5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0275F8"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2523" w:type="dxa"/>
          </w:tcPr>
          <w:p w14:paraId="29655252" w14:textId="77777777" w:rsidR="00A249BB" w:rsidRPr="000275F8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0275F8" w:rsidRDefault="003A1694" w:rsidP="00AC4A6F">
      <w:pPr>
        <w:rPr>
          <w:rFonts w:ascii="Mulish" w:hAnsi="Mulish"/>
        </w:rPr>
      </w:pPr>
    </w:p>
    <w:p w14:paraId="037740DE" w14:textId="77777777" w:rsidR="00DF56A7" w:rsidRPr="000275F8" w:rsidRDefault="00DF56A7" w:rsidP="00DF56A7">
      <w:pPr>
        <w:jc w:val="both"/>
        <w:rPr>
          <w:rFonts w:ascii="Mulish" w:hAnsi="Mulish"/>
        </w:rPr>
      </w:pPr>
    </w:p>
    <w:p w14:paraId="11003E59" w14:textId="69B6CB8C" w:rsidR="00BA4354" w:rsidRPr="000275F8" w:rsidRDefault="004527C5" w:rsidP="00DF56A7">
      <w:pPr>
        <w:jc w:val="both"/>
        <w:rPr>
          <w:rFonts w:ascii="Mulish" w:hAnsi="Mulish"/>
        </w:rPr>
      </w:pPr>
      <w:r w:rsidRPr="000275F8">
        <w:rPr>
          <w:rFonts w:ascii="Mulish" w:hAnsi="Mulish"/>
        </w:rPr>
        <w:t>CNIC</w:t>
      </w:r>
      <w:r w:rsidR="00C52EE5" w:rsidRPr="000275F8">
        <w:rPr>
          <w:rFonts w:ascii="Mulish" w:hAnsi="Mulish"/>
        </w:rPr>
        <w:t xml:space="preserve"> ha aplicado </w:t>
      </w:r>
      <w:r w:rsidRPr="000275F8">
        <w:rPr>
          <w:rFonts w:ascii="Mulish" w:hAnsi="Mulish"/>
        </w:rPr>
        <w:t>7</w:t>
      </w:r>
      <w:r w:rsidR="00C52EE5" w:rsidRPr="000275F8">
        <w:rPr>
          <w:rFonts w:ascii="Mulish" w:hAnsi="Mulish"/>
        </w:rPr>
        <w:t xml:space="preserve"> de las </w:t>
      </w:r>
      <w:r w:rsidR="00B7547A" w:rsidRPr="000275F8">
        <w:rPr>
          <w:rFonts w:ascii="Mulish" w:hAnsi="Mulish"/>
        </w:rPr>
        <w:t>9</w:t>
      </w:r>
      <w:r w:rsidR="00F94891" w:rsidRPr="000275F8">
        <w:rPr>
          <w:rFonts w:ascii="Mulish" w:hAnsi="Mulish"/>
        </w:rPr>
        <w:t xml:space="preserve"> </w:t>
      </w:r>
      <w:r w:rsidR="00C52EE5" w:rsidRPr="000275F8">
        <w:rPr>
          <w:rFonts w:ascii="Mulish" w:hAnsi="Mulish"/>
        </w:rPr>
        <w:t>recomendaciones derivadas de la evaluación realizada en 202</w:t>
      </w:r>
      <w:r w:rsidR="00F94891" w:rsidRPr="000275F8">
        <w:rPr>
          <w:rFonts w:ascii="Mulish" w:hAnsi="Mulish"/>
        </w:rPr>
        <w:t>3</w:t>
      </w:r>
      <w:r w:rsidR="00C52EE5" w:rsidRPr="000275F8">
        <w:rPr>
          <w:rFonts w:ascii="Mulish" w:hAnsi="Mulish"/>
        </w:rPr>
        <w:t>.</w:t>
      </w:r>
    </w:p>
    <w:p w14:paraId="51648A90" w14:textId="293267E5" w:rsidR="00FA5AFD" w:rsidRPr="000275F8" w:rsidRDefault="00FA5AFD" w:rsidP="00AC4A6F">
      <w:pPr>
        <w:rPr>
          <w:rFonts w:ascii="Mulish" w:hAnsi="Mulish"/>
        </w:rPr>
      </w:pPr>
    </w:p>
    <w:p w14:paraId="58D838BD" w14:textId="416EC4A7" w:rsidR="004527C5" w:rsidRPr="000275F8" w:rsidRDefault="004527C5" w:rsidP="00AC4A6F">
      <w:pPr>
        <w:rPr>
          <w:rFonts w:ascii="Mulish" w:hAnsi="Mulish"/>
        </w:rPr>
      </w:pPr>
    </w:p>
    <w:p w14:paraId="517B115C" w14:textId="7955D654" w:rsidR="00605310" w:rsidRPr="000275F8" w:rsidRDefault="00605310" w:rsidP="00AC4A6F">
      <w:pPr>
        <w:rPr>
          <w:rFonts w:ascii="Mulish" w:hAnsi="Mulish"/>
        </w:rPr>
      </w:pPr>
    </w:p>
    <w:p w14:paraId="6D0C4189" w14:textId="0A3B09B4" w:rsidR="00605310" w:rsidRPr="000275F8" w:rsidRDefault="00605310" w:rsidP="00AC4A6F">
      <w:pPr>
        <w:rPr>
          <w:rFonts w:ascii="Mulish" w:hAnsi="Mulish"/>
        </w:rPr>
      </w:pPr>
    </w:p>
    <w:p w14:paraId="15EFE548" w14:textId="2F3BB90C" w:rsidR="00605310" w:rsidRPr="000275F8" w:rsidRDefault="00605310" w:rsidP="00AC4A6F">
      <w:pPr>
        <w:rPr>
          <w:rFonts w:ascii="Mulish" w:hAnsi="Mulish"/>
        </w:rPr>
      </w:pPr>
    </w:p>
    <w:p w14:paraId="2136DC8D" w14:textId="50B7C2DF" w:rsidR="00605310" w:rsidRPr="000275F8" w:rsidRDefault="00605310" w:rsidP="00AC4A6F">
      <w:pPr>
        <w:rPr>
          <w:rFonts w:ascii="Mulish" w:hAnsi="Mulish"/>
        </w:rPr>
      </w:pPr>
    </w:p>
    <w:p w14:paraId="34BBC0F3" w14:textId="21E5FF40" w:rsidR="00605310" w:rsidRPr="000275F8" w:rsidRDefault="00605310" w:rsidP="00AC4A6F">
      <w:pPr>
        <w:rPr>
          <w:rFonts w:ascii="Mulish" w:hAnsi="Mulish"/>
        </w:rPr>
      </w:pPr>
    </w:p>
    <w:p w14:paraId="0F7DECFB" w14:textId="6CF90B88" w:rsidR="00605310" w:rsidRPr="000275F8" w:rsidRDefault="00605310" w:rsidP="00AC4A6F">
      <w:pPr>
        <w:rPr>
          <w:rFonts w:ascii="Mulish" w:hAnsi="Mulish"/>
        </w:rPr>
      </w:pPr>
    </w:p>
    <w:p w14:paraId="293C6302" w14:textId="0CAF0E49" w:rsidR="00605310" w:rsidRPr="000275F8" w:rsidRDefault="00605310" w:rsidP="00AC4A6F">
      <w:pPr>
        <w:rPr>
          <w:rFonts w:ascii="Mulish" w:hAnsi="Mulish"/>
        </w:rPr>
      </w:pPr>
    </w:p>
    <w:p w14:paraId="32C3AFBB" w14:textId="18396F07" w:rsidR="00605310" w:rsidRPr="000275F8" w:rsidRDefault="00605310" w:rsidP="00AC4A6F">
      <w:pPr>
        <w:rPr>
          <w:rFonts w:ascii="Mulish" w:hAnsi="Mulish"/>
        </w:rPr>
      </w:pPr>
    </w:p>
    <w:p w14:paraId="6E652E11" w14:textId="3AA529CD" w:rsidR="00605310" w:rsidRPr="000275F8" w:rsidRDefault="00605310" w:rsidP="00AC4A6F">
      <w:pPr>
        <w:rPr>
          <w:rFonts w:ascii="Mulish" w:hAnsi="Mulish"/>
        </w:rPr>
      </w:pPr>
    </w:p>
    <w:p w14:paraId="6D417F67" w14:textId="04C17BC5" w:rsidR="00605310" w:rsidRPr="000275F8" w:rsidRDefault="00605310" w:rsidP="00AC4A6F">
      <w:pPr>
        <w:rPr>
          <w:rFonts w:ascii="Mulish" w:hAnsi="Mulish"/>
        </w:rPr>
      </w:pPr>
    </w:p>
    <w:p w14:paraId="0DB5F708" w14:textId="18D2A5CE" w:rsidR="00605310" w:rsidRPr="000275F8" w:rsidRDefault="00605310" w:rsidP="00AC4A6F">
      <w:pPr>
        <w:rPr>
          <w:rFonts w:ascii="Mulish" w:hAnsi="Mulish"/>
        </w:rPr>
      </w:pPr>
    </w:p>
    <w:p w14:paraId="642F96A4" w14:textId="10B3045F" w:rsidR="00605310" w:rsidRPr="000275F8" w:rsidRDefault="00605310" w:rsidP="00AC4A6F">
      <w:pPr>
        <w:rPr>
          <w:rFonts w:ascii="Mulish" w:hAnsi="Mulish"/>
        </w:rPr>
      </w:pPr>
    </w:p>
    <w:p w14:paraId="3EBB6E7A" w14:textId="77777777" w:rsidR="00605310" w:rsidRPr="000275F8" w:rsidRDefault="00605310" w:rsidP="00AC4A6F">
      <w:pPr>
        <w:rPr>
          <w:rFonts w:ascii="Mulish" w:hAnsi="Mulish"/>
        </w:rPr>
      </w:pPr>
    </w:p>
    <w:p w14:paraId="437094E0" w14:textId="77777777" w:rsidR="004527C5" w:rsidRPr="000275F8" w:rsidRDefault="004527C5" w:rsidP="00AC4A6F">
      <w:pPr>
        <w:rPr>
          <w:rFonts w:ascii="Mulish" w:hAnsi="Mulish"/>
        </w:rPr>
      </w:pPr>
    </w:p>
    <w:p w14:paraId="2B25550E" w14:textId="4835579C" w:rsidR="00FA5AFD" w:rsidRPr="000275F8" w:rsidRDefault="00FA5AFD" w:rsidP="00AC4A6F">
      <w:pPr>
        <w:rPr>
          <w:rFonts w:ascii="Mulish" w:hAnsi="Mulish"/>
        </w:rPr>
      </w:pPr>
    </w:p>
    <w:p w14:paraId="523CD473" w14:textId="77777777" w:rsidR="003F6EDC" w:rsidRPr="000275F8" w:rsidRDefault="000275F8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0275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0275F8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3F907A1B" w14:textId="09624244" w:rsidR="00B7547A" w:rsidRPr="000275F8" w:rsidRDefault="00B7547A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7432D936" w14:textId="0066ED84" w:rsidR="00605310" w:rsidRPr="000275F8" w:rsidRDefault="00605310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605310" w:rsidRPr="000275F8" w14:paraId="28CD6ACB" w14:textId="77777777" w:rsidTr="00605310">
        <w:trPr>
          <w:divId w:val="1486703603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58812CB" w14:textId="2DC4DBD9" w:rsidR="00605310" w:rsidRPr="000275F8" w:rsidRDefault="00605310" w:rsidP="00605310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045CE76" w14:textId="77777777" w:rsidR="00605310" w:rsidRPr="000275F8" w:rsidRDefault="00605310" w:rsidP="0060531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10E611A" w14:textId="77777777" w:rsidR="00605310" w:rsidRPr="000275F8" w:rsidRDefault="00605310" w:rsidP="0060531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FB0134A" w14:textId="77777777" w:rsidR="00605310" w:rsidRPr="000275F8" w:rsidRDefault="00605310" w:rsidP="0060531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0E0C67E" w14:textId="77777777" w:rsidR="00605310" w:rsidRPr="000275F8" w:rsidRDefault="00605310" w:rsidP="0060531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A2B83A0" w14:textId="77777777" w:rsidR="00605310" w:rsidRPr="000275F8" w:rsidRDefault="00605310" w:rsidP="0060531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2655F47" w14:textId="77777777" w:rsidR="00605310" w:rsidRPr="000275F8" w:rsidRDefault="00605310" w:rsidP="0060531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604EB93" w14:textId="77777777" w:rsidR="00605310" w:rsidRPr="000275F8" w:rsidRDefault="00605310" w:rsidP="0060531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5CE5CDE" w14:textId="77777777" w:rsidR="00605310" w:rsidRPr="000275F8" w:rsidRDefault="00605310" w:rsidP="0060531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605310" w:rsidRPr="000275F8" w14:paraId="1F85DEBA" w14:textId="77777777" w:rsidTr="00605310">
        <w:trPr>
          <w:divId w:val="1486703603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B86C5C9" w14:textId="77777777" w:rsidR="00605310" w:rsidRPr="000275F8" w:rsidRDefault="00605310" w:rsidP="0060531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5E9A45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51126C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3C8C67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E33D16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AB3D99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66F0CB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309043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1B1F21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605310" w:rsidRPr="000275F8" w14:paraId="60E2D282" w14:textId="77777777" w:rsidTr="00605310">
        <w:trPr>
          <w:divId w:val="1486703603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DBE3FB6" w14:textId="77777777" w:rsidR="00605310" w:rsidRPr="000275F8" w:rsidRDefault="00605310" w:rsidP="00605310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9F2786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BC03A5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E47AC0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45FF3A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5D27FE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D3FF88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FEF074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5B6949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05310" w:rsidRPr="000275F8" w14:paraId="6FDA28A8" w14:textId="77777777" w:rsidTr="00605310">
        <w:trPr>
          <w:divId w:val="1486703603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8B2BFE2" w14:textId="77777777" w:rsidR="00605310" w:rsidRPr="000275F8" w:rsidRDefault="00605310" w:rsidP="0060531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0275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0275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782833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AB2A55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83D7D2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FB5E11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5496A9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2474C2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A02C7E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D7AB79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81,0</w:t>
            </w:r>
          </w:p>
        </w:tc>
      </w:tr>
      <w:tr w:rsidR="00605310" w:rsidRPr="000275F8" w14:paraId="3686676D" w14:textId="77777777" w:rsidTr="00605310">
        <w:trPr>
          <w:divId w:val="1486703603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F569DDC" w14:textId="77777777" w:rsidR="00605310" w:rsidRPr="000275F8" w:rsidRDefault="00605310" w:rsidP="00605310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F2B8E4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ABF6F7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2E5066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CF3DD5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83F9FB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19F7B6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40DFAD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D1D288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05310" w:rsidRPr="000275F8" w14:paraId="1EDE5E3C" w14:textId="77777777" w:rsidTr="00605310">
        <w:trPr>
          <w:divId w:val="1486703603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D3A8707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5B0DDB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2F5D22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149B46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958F91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B17DEC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38B52D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8B7582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27E73A" w14:textId="77777777" w:rsidR="00605310" w:rsidRPr="000275F8" w:rsidRDefault="00605310" w:rsidP="00605310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88,7</w:t>
            </w:r>
          </w:p>
        </w:tc>
      </w:tr>
    </w:tbl>
    <w:p w14:paraId="02AF1BDE" w14:textId="1994E6CC" w:rsidR="00FA5AFD" w:rsidRPr="000275F8" w:rsidRDefault="00FA5AFD" w:rsidP="00F05E2C">
      <w:pPr>
        <w:pStyle w:val="Cuerpodelboletn"/>
        <w:rPr>
          <w:rFonts w:ascii="Mulish" w:hAnsi="Mulish"/>
          <w:lang w:bidi="es-ES"/>
        </w:rPr>
      </w:pPr>
    </w:p>
    <w:p w14:paraId="6B9B75B4" w14:textId="122749D6" w:rsidR="00EB68A3" w:rsidRPr="000275F8" w:rsidRDefault="004061BC" w:rsidP="00F05E2C">
      <w:pPr>
        <w:pStyle w:val="Cuerpodelboletn"/>
        <w:rPr>
          <w:rFonts w:ascii="Mulish" w:hAnsi="Mulish"/>
        </w:rPr>
        <w:sectPr w:rsidR="00EB68A3" w:rsidRPr="000275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 w:rsidRPr="000275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605310" w:rsidRPr="000275F8">
        <w:rPr>
          <w:rFonts w:ascii="Mulish" w:hAnsi="Mulish"/>
          <w:lang w:bidi="es-ES"/>
        </w:rPr>
        <w:t>88</w:t>
      </w:r>
      <w:r w:rsidR="00B7547A" w:rsidRPr="000275F8">
        <w:rPr>
          <w:rFonts w:ascii="Mulish" w:hAnsi="Mulish"/>
          <w:lang w:bidi="es-ES"/>
        </w:rPr>
        <w:t>,7</w:t>
      </w:r>
      <w:r w:rsidRPr="000275F8">
        <w:rPr>
          <w:rFonts w:ascii="Mulish" w:hAnsi="Mulish"/>
          <w:lang w:bidi="es-ES"/>
        </w:rPr>
        <w:t>%.</w:t>
      </w:r>
      <w:r w:rsidR="00BB3652" w:rsidRPr="000275F8">
        <w:rPr>
          <w:rFonts w:ascii="Mulish" w:hAnsi="Mulish"/>
          <w:lang w:bidi="es-ES"/>
        </w:rPr>
        <w:t xml:space="preserve"> Respecto de 202</w:t>
      </w:r>
      <w:r w:rsidR="00B7547A" w:rsidRPr="000275F8">
        <w:rPr>
          <w:rFonts w:ascii="Mulish" w:hAnsi="Mulish"/>
          <w:lang w:bidi="es-ES"/>
        </w:rPr>
        <w:t>3</w:t>
      </w:r>
      <w:r w:rsidR="00BB3652" w:rsidRPr="000275F8">
        <w:rPr>
          <w:rFonts w:ascii="Mulish" w:hAnsi="Mulish"/>
          <w:lang w:bidi="es-ES"/>
        </w:rPr>
        <w:t xml:space="preserve"> </w:t>
      </w:r>
      <w:r w:rsidR="004527C5" w:rsidRPr="000275F8">
        <w:rPr>
          <w:rFonts w:ascii="Mulish" w:hAnsi="Mulish"/>
          <w:lang w:bidi="es-ES"/>
        </w:rPr>
        <w:t xml:space="preserve">el Índice de Cumplimiento ha aumentado en </w:t>
      </w:r>
      <w:r w:rsidR="00605310" w:rsidRPr="000275F8">
        <w:rPr>
          <w:rFonts w:ascii="Mulish" w:hAnsi="Mulish"/>
          <w:lang w:bidi="es-ES"/>
        </w:rPr>
        <w:t>22,9</w:t>
      </w:r>
      <w:r w:rsidR="004527C5" w:rsidRPr="000275F8">
        <w:rPr>
          <w:rFonts w:ascii="Mulish" w:hAnsi="Mulish"/>
          <w:lang w:bidi="es-ES"/>
        </w:rPr>
        <w:t xml:space="preserve"> puntos porcentuales</w:t>
      </w:r>
      <w:r w:rsidR="00B7547A" w:rsidRPr="000275F8">
        <w:rPr>
          <w:rFonts w:ascii="Mulish" w:hAnsi="Mulish"/>
          <w:lang w:bidi="es-ES"/>
        </w:rPr>
        <w:t xml:space="preserve">, </w:t>
      </w:r>
      <w:r w:rsidR="004527C5" w:rsidRPr="000275F8">
        <w:rPr>
          <w:rFonts w:ascii="Mulish" w:hAnsi="Mulish"/>
          <w:lang w:bidi="es-ES"/>
        </w:rPr>
        <w:t xml:space="preserve">incremento </w:t>
      </w:r>
      <w:r w:rsidR="00605310" w:rsidRPr="000275F8">
        <w:rPr>
          <w:rFonts w:ascii="Mulish" w:hAnsi="Mulish"/>
          <w:lang w:bidi="es-ES"/>
        </w:rPr>
        <w:t>atribuible</w:t>
      </w:r>
      <w:r w:rsidR="004527C5" w:rsidRPr="000275F8">
        <w:rPr>
          <w:rFonts w:ascii="Mulish" w:hAnsi="Mulish"/>
          <w:lang w:bidi="es-ES"/>
        </w:rPr>
        <w:t xml:space="preserve"> de la aplicación de la mayoría de las</w:t>
      </w:r>
      <w:r w:rsidR="00B7547A" w:rsidRPr="000275F8">
        <w:rPr>
          <w:rFonts w:ascii="Mulish" w:hAnsi="Mulish"/>
          <w:lang w:bidi="es-ES"/>
        </w:rPr>
        <w:t xml:space="preserve"> recomendaciones </w:t>
      </w:r>
      <w:r w:rsidR="004527C5" w:rsidRPr="000275F8">
        <w:rPr>
          <w:rFonts w:ascii="Mulish" w:hAnsi="Mulish"/>
          <w:lang w:bidi="es-ES"/>
        </w:rPr>
        <w:t>derivadas de la evaluación realizada en ese año</w:t>
      </w:r>
      <w:r w:rsidR="00B7547A" w:rsidRPr="000275F8">
        <w:rPr>
          <w:rFonts w:ascii="Mulish" w:hAnsi="Mulish"/>
          <w:lang w:bidi="es-ES"/>
        </w:rPr>
        <w:t xml:space="preserve">. </w:t>
      </w:r>
      <w:r w:rsidR="0076567C" w:rsidRPr="000275F8">
        <w:rPr>
          <w:rFonts w:ascii="Mulish" w:hAnsi="Mulish"/>
          <w:lang w:bidi="es-ES"/>
        </w:rPr>
        <w:t xml:space="preserve"> 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0275F8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0275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6476F7C" w14:textId="5A847487" w:rsidR="00BB3652" w:rsidRPr="000275F8" w:rsidRDefault="004527C5" w:rsidP="00BB3652">
      <w:pPr>
        <w:pStyle w:val="Cuerpodelboletn"/>
        <w:rPr>
          <w:rFonts w:ascii="Mulish" w:hAnsi="Mulish"/>
        </w:rPr>
      </w:pPr>
      <w:r w:rsidRPr="000275F8">
        <w:rPr>
          <w:rFonts w:ascii="Mulish" w:hAnsi="Mulish"/>
        </w:rPr>
        <w:t>Aunque e</w:t>
      </w:r>
      <w:r w:rsidR="00BB3652" w:rsidRPr="000275F8">
        <w:rPr>
          <w:rFonts w:ascii="Mulish" w:hAnsi="Mulish"/>
        </w:rPr>
        <w:t xml:space="preserve">ste CTBG </w:t>
      </w:r>
      <w:r w:rsidR="00BB3652" w:rsidRPr="000275F8">
        <w:rPr>
          <w:rFonts w:ascii="Mulish" w:hAnsi="Mulish"/>
          <w:b/>
        </w:rPr>
        <w:t xml:space="preserve">valora </w:t>
      </w:r>
      <w:r w:rsidR="00EE18AA" w:rsidRPr="000275F8">
        <w:rPr>
          <w:rFonts w:ascii="Mulish" w:hAnsi="Mulish"/>
          <w:b/>
        </w:rPr>
        <w:t xml:space="preserve">muy </w:t>
      </w:r>
      <w:r w:rsidRPr="000275F8">
        <w:rPr>
          <w:rFonts w:ascii="Mulish" w:hAnsi="Mulish"/>
          <w:b/>
        </w:rPr>
        <w:t>positivamente</w:t>
      </w:r>
      <w:r w:rsidR="00BB3652" w:rsidRPr="000275F8">
        <w:rPr>
          <w:rFonts w:ascii="Mulish" w:hAnsi="Mulish"/>
        </w:rPr>
        <w:t xml:space="preserve"> la evolución del cumplimiento de las obligaciones de publicidad activa por parte de</w:t>
      </w:r>
      <w:r w:rsidRPr="000275F8">
        <w:rPr>
          <w:rFonts w:ascii="Mulish" w:hAnsi="Mulish"/>
        </w:rPr>
        <w:t>l</w:t>
      </w:r>
      <w:r w:rsidR="00BB3652" w:rsidRPr="000275F8">
        <w:rPr>
          <w:rFonts w:ascii="Mulish" w:hAnsi="Mulish"/>
        </w:rPr>
        <w:t xml:space="preserve"> </w:t>
      </w:r>
      <w:r w:rsidRPr="000275F8">
        <w:rPr>
          <w:rFonts w:ascii="Mulish" w:hAnsi="Mulish"/>
        </w:rPr>
        <w:t xml:space="preserve">CNIC – se ha aplicado el </w:t>
      </w:r>
      <w:r w:rsidR="00026EB2" w:rsidRPr="000275F8">
        <w:rPr>
          <w:rFonts w:ascii="Mulish" w:hAnsi="Mulish"/>
        </w:rPr>
        <w:t xml:space="preserve">78% de las recomendaciones efectuadas en 2023 y el Índice de Cumplimiento ha aumentado en el </w:t>
      </w:r>
      <w:r w:rsidR="00605310" w:rsidRPr="000275F8">
        <w:rPr>
          <w:rFonts w:ascii="Mulish" w:hAnsi="Mulish"/>
        </w:rPr>
        <w:t>34,8</w:t>
      </w:r>
      <w:r w:rsidR="00026EB2" w:rsidRPr="000275F8">
        <w:rPr>
          <w:rFonts w:ascii="Mulish" w:hAnsi="Mulish"/>
        </w:rPr>
        <w:t>% -,</w:t>
      </w:r>
      <w:r w:rsidR="00BB3652" w:rsidRPr="000275F8">
        <w:rPr>
          <w:rFonts w:ascii="Mulish" w:hAnsi="Mulish"/>
        </w:rPr>
        <w:t xml:space="preserve"> </w:t>
      </w:r>
      <w:r w:rsidR="00026EB2" w:rsidRPr="000275F8">
        <w:rPr>
          <w:rFonts w:ascii="Mulish" w:hAnsi="Mulish"/>
        </w:rPr>
        <w:t>todavía existe margen de mejora en el cumplimiento de estas obligaciones que se concreta en:</w:t>
      </w:r>
    </w:p>
    <w:p w14:paraId="17A724CD" w14:textId="77777777" w:rsidR="004061BC" w:rsidRPr="000275F8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0275F8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BAgoc7CQIAAP4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0275F8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36AB41D" w14:textId="77777777" w:rsidR="004D4B3E" w:rsidRPr="000275F8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0275F8">
        <w:rPr>
          <w:rFonts w:ascii="Mulish" w:hAnsi="Mulish"/>
        </w:rPr>
        <w:t xml:space="preserve">Respecto de la publicación de contenidos, </w:t>
      </w:r>
      <w:r w:rsidR="00A670E9" w:rsidRPr="000275F8">
        <w:rPr>
          <w:rFonts w:ascii="Mulish" w:hAnsi="Mulish"/>
        </w:rPr>
        <w:t>sigue sin publicarse:</w:t>
      </w:r>
    </w:p>
    <w:p w14:paraId="4F8C837E" w14:textId="77777777" w:rsidR="00CC3B31" w:rsidRPr="000275F8" w:rsidRDefault="00CC3B31" w:rsidP="00CC3B31">
      <w:pPr>
        <w:pStyle w:val="Prrafodelista"/>
        <w:rPr>
          <w:rFonts w:ascii="Mulish" w:hAnsi="Mulish"/>
        </w:rPr>
      </w:pPr>
    </w:p>
    <w:p w14:paraId="653DC6AB" w14:textId="77777777" w:rsidR="00B7547A" w:rsidRPr="000275F8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0275F8">
        <w:rPr>
          <w:rFonts w:ascii="Mulish" w:hAnsi="Mulish"/>
        </w:rPr>
        <w:t>En el bloque de información económica no se publica</w:t>
      </w:r>
      <w:r w:rsidR="00B7547A" w:rsidRPr="000275F8">
        <w:rPr>
          <w:rFonts w:ascii="Mulish" w:hAnsi="Mulish"/>
        </w:rPr>
        <w:t>:</w:t>
      </w:r>
    </w:p>
    <w:p w14:paraId="24F3F40A" w14:textId="0CE7B23C" w:rsidR="00B7547A" w:rsidRPr="000275F8" w:rsidRDefault="00B7547A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275F8">
        <w:rPr>
          <w:rFonts w:ascii="Mulish" w:hAnsi="Mulish"/>
        </w:rPr>
        <w:t>Las modificaciones de contratos adjudicados</w:t>
      </w:r>
      <w:r w:rsidR="00F41313" w:rsidRPr="000275F8">
        <w:rPr>
          <w:rFonts w:ascii="Mulish" w:hAnsi="Mulish"/>
        </w:rPr>
        <w:t>.</w:t>
      </w:r>
    </w:p>
    <w:p w14:paraId="151D4CC2" w14:textId="45D381C3" w:rsidR="007154D5" w:rsidRPr="000275F8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0275F8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</w:t>
      </w:r>
    </w:p>
    <w:p w14:paraId="6B683860" w14:textId="77777777" w:rsidR="00C52EE5" w:rsidRPr="000275F8" w:rsidRDefault="00C52EE5" w:rsidP="00C52EE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4548B5AA" w14:textId="0DBD025E" w:rsidR="00026EB2" w:rsidRPr="000275F8" w:rsidRDefault="00026EB2" w:rsidP="00026EB2">
      <w:pPr>
        <w:pStyle w:val="Sinespaciado"/>
        <w:spacing w:line="276" w:lineRule="auto"/>
        <w:ind w:left="720"/>
        <w:jc w:val="both"/>
        <w:rPr>
          <w:rFonts w:ascii="Mulish" w:hAnsi="Mulish"/>
        </w:rPr>
      </w:pPr>
      <w:r w:rsidRPr="000275F8">
        <w:rPr>
          <w:rFonts w:ascii="Mulish" w:hAnsi="Mulish"/>
        </w:rPr>
        <w:t>Por otra parte, aunque se publica directamente en el Portal de Transparencia información sobre las subvenciones y ayudas públicas concedidos por CNIC, esta información, obtenida en mayo de 2023, está referida al ejercicio 2022. Por esta razón, y aunque se ha dado por cumplida la obligación</w:t>
      </w:r>
      <w:r w:rsidR="00EE18AA" w:rsidRPr="000275F8">
        <w:rPr>
          <w:rFonts w:ascii="Mulish" w:hAnsi="Mulish"/>
        </w:rPr>
        <w:t>,</w:t>
      </w:r>
      <w:r w:rsidRPr="000275F8">
        <w:rPr>
          <w:rFonts w:ascii="Mulish" w:hAnsi="Mulish"/>
        </w:rPr>
        <w:t xml:space="preserve"> en función de la fecha de la consulta a la BDNS, debería actualizarse al menos, a diciembre de 2023.</w:t>
      </w:r>
    </w:p>
    <w:p w14:paraId="1187CF89" w14:textId="77777777" w:rsidR="004D4B3E" w:rsidRPr="000275F8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1E733049" w:rsidR="004061BC" w:rsidRPr="000275F8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0275F8">
        <w:rPr>
          <w:rFonts w:ascii="Mulish" w:hAnsi="Mulish"/>
        </w:rPr>
        <w:t xml:space="preserve">Madrid, </w:t>
      </w:r>
      <w:r w:rsidR="00A2304E" w:rsidRPr="000275F8">
        <w:rPr>
          <w:rFonts w:ascii="Mulish" w:hAnsi="Mulish"/>
        </w:rPr>
        <w:t>marzo</w:t>
      </w:r>
      <w:r w:rsidRPr="000275F8">
        <w:rPr>
          <w:rFonts w:ascii="Mulish" w:hAnsi="Mulish"/>
        </w:rPr>
        <w:t xml:space="preserve"> de 202</w:t>
      </w:r>
      <w:r w:rsidR="007154D5" w:rsidRPr="000275F8">
        <w:rPr>
          <w:rFonts w:ascii="Mulish" w:hAnsi="Mulish"/>
        </w:rPr>
        <w:t>4</w:t>
      </w:r>
    </w:p>
    <w:p w14:paraId="5DB8548C" w14:textId="77777777" w:rsidR="00C259F4" w:rsidRPr="000275F8" w:rsidRDefault="00C259F4" w:rsidP="00965C69">
      <w:pPr>
        <w:pStyle w:val="Cuerpodelboletn"/>
        <w:rPr>
          <w:rFonts w:ascii="Mulish" w:hAnsi="Mulish"/>
        </w:rPr>
        <w:sectPr w:rsidR="00C259F4" w:rsidRPr="000275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C4D15C8" w14:textId="77777777" w:rsidR="00E17DF6" w:rsidRPr="000275F8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0275F8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0275F8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0275F8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0275F8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0275F8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0275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0275F8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0275F8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0275F8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0275F8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0275F8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0275F8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0275F8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0275F8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0275F8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0275F8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0275F8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0275F8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0275F8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0275F8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0275F8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0275F8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0275F8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0275F8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0275F8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0275F8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0275F8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0275F8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0275F8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0275F8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0275F8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0275F8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0275F8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0275F8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0275F8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0275F8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0275F8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0275F8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0275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0275F8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0275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0275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0275F8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0275F8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0275F8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0275F8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0275F8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0275F8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0275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0275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0275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0275F8" w:rsidRDefault="00965C69" w:rsidP="00965C69">
      <w:pPr>
        <w:pStyle w:val="Cuerpodelboletn"/>
        <w:rPr>
          <w:rFonts w:ascii="Mulish" w:hAnsi="Mulish"/>
        </w:rPr>
      </w:pPr>
    </w:p>
    <w:sectPr w:rsidR="00965C69" w:rsidRPr="000275F8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D94D" w14:textId="77777777" w:rsidR="006F6B13" w:rsidRDefault="006F6B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958D" w14:textId="77777777" w:rsidR="006F6B13" w:rsidRDefault="006F6B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6597" w14:textId="77777777" w:rsidR="006F6B13" w:rsidRDefault="006F6B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0AAB" w14:textId="555C1BDA" w:rsidR="006F6B13" w:rsidRDefault="006F6B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A443" w14:textId="49A55F6C" w:rsidR="006F6B13" w:rsidRDefault="006F6B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7936" w14:textId="6E127695" w:rsidR="006F6B13" w:rsidRDefault="006F6B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1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A85106"/>
    <w:multiLevelType w:val="hybridMultilevel"/>
    <w:tmpl w:val="A9A0D2D2"/>
    <w:lvl w:ilvl="0" w:tplc="9DD4418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3C2"/>
    <w:multiLevelType w:val="hybridMultilevel"/>
    <w:tmpl w:val="682254B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00B83"/>
    <w:multiLevelType w:val="hybridMultilevel"/>
    <w:tmpl w:val="8FA4053A"/>
    <w:lvl w:ilvl="0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5"/>
  </w:num>
  <w:num w:numId="10">
    <w:abstractNumId w:val="3"/>
  </w:num>
  <w:num w:numId="11">
    <w:abstractNumId w:val="20"/>
  </w:num>
  <w:num w:numId="12">
    <w:abstractNumId w:val="14"/>
  </w:num>
  <w:num w:numId="13">
    <w:abstractNumId w:val="10"/>
  </w:num>
  <w:num w:numId="14">
    <w:abstractNumId w:val="21"/>
  </w:num>
  <w:num w:numId="15">
    <w:abstractNumId w:val="2"/>
  </w:num>
  <w:num w:numId="16">
    <w:abstractNumId w:val="22"/>
  </w:num>
  <w:num w:numId="17">
    <w:abstractNumId w:val="13"/>
  </w:num>
  <w:num w:numId="18">
    <w:abstractNumId w:val="9"/>
  </w:num>
  <w:num w:numId="19">
    <w:abstractNumId w:val="8"/>
  </w:num>
  <w:num w:numId="20">
    <w:abstractNumId w:val="17"/>
  </w:num>
  <w:num w:numId="21">
    <w:abstractNumId w:val="23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26EB2"/>
    <w:rsid w:val="000275F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D162F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527C5"/>
    <w:rsid w:val="004720A5"/>
    <w:rsid w:val="0047735C"/>
    <w:rsid w:val="004859CC"/>
    <w:rsid w:val="00497B2A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5F656C"/>
    <w:rsid w:val="00603DFC"/>
    <w:rsid w:val="00605310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6F6B13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15A6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304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625C"/>
    <w:rsid w:val="00C91330"/>
    <w:rsid w:val="00CB6837"/>
    <w:rsid w:val="00CC3B31"/>
    <w:rsid w:val="00CC48E8"/>
    <w:rsid w:val="00CD3DE8"/>
    <w:rsid w:val="00CF21EB"/>
    <w:rsid w:val="00D014E1"/>
    <w:rsid w:val="00D01CA1"/>
    <w:rsid w:val="00D02334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18AA"/>
    <w:rsid w:val="00EE5F85"/>
    <w:rsid w:val="00EF4B82"/>
    <w:rsid w:val="00EF5B46"/>
    <w:rsid w:val="00EF6910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41313"/>
    <w:rsid w:val="00F614CD"/>
    <w:rsid w:val="00F7274D"/>
    <w:rsid w:val="00F94891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762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62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625C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62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625C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4873beb7-5857-4685-be1f-d57550cc96c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254</TotalTime>
  <Pages>5</Pages>
  <Words>1048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9</cp:revision>
  <cp:lastPrinted>2008-09-26T23:14:00Z</cp:lastPrinted>
  <dcterms:created xsi:type="dcterms:W3CDTF">2024-02-28T10:03:00Z</dcterms:created>
  <dcterms:modified xsi:type="dcterms:W3CDTF">2024-04-29T15:42:00Z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