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CBB3D" w14:textId="17D250A5" w:rsidR="00B20105" w:rsidRPr="00B20105" w:rsidRDefault="00B20105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  <w:r w:rsidRPr="00B20105">
        <w:rPr>
          <w:rFonts w:ascii="Univers" w:hAnsi="Univers"/>
          <w:b/>
          <w:bCs/>
          <w:sz w:val="20"/>
          <w:lang w:val="es-ES_tradnl"/>
        </w:rPr>
        <w:t xml:space="preserve">COMENTARIOS Y OBSERVACIONES DE BILBAO RÍA 2000, S.A. EN RELACIÓN CON LA EVALUACIÓN SOBRE CUMPLIMIENTO DE LAS OBLIGACIONES DE PUBLICIDAD ACTIVA </w:t>
      </w:r>
      <w:r>
        <w:rPr>
          <w:rFonts w:ascii="Univers" w:hAnsi="Univers"/>
          <w:b/>
          <w:bCs/>
          <w:sz w:val="20"/>
          <w:lang w:val="es-ES_tradnl"/>
        </w:rPr>
        <w:t>EMITIDO POR EL CONSEJO DE TRANSPARENCIA Y BUEN GOBIERNO</w:t>
      </w:r>
    </w:p>
    <w:p w14:paraId="527D08CA" w14:textId="77777777" w:rsidR="00B20105" w:rsidRDefault="00B20105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3144F973" w14:textId="77777777" w:rsidR="00C354F8" w:rsidRDefault="00C354F8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54F7E920" w14:textId="77777777" w:rsidR="007E01E5" w:rsidRDefault="00B20105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 xml:space="preserve">En primer lugar, </w:t>
      </w:r>
      <w:r w:rsidR="007E01E5">
        <w:rPr>
          <w:rFonts w:ascii="Univers" w:hAnsi="Univers"/>
          <w:sz w:val="20"/>
          <w:lang w:val="es-ES_tradnl"/>
        </w:rPr>
        <w:t>agradecer su informe que nos permitirá mejorar de forma cualitativa en la información que trasladamos.</w:t>
      </w:r>
    </w:p>
    <w:p w14:paraId="22603809" w14:textId="77777777" w:rsidR="007E01E5" w:rsidRDefault="007E01E5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31280B9E" w14:textId="4A78D74C" w:rsidR="00B20105" w:rsidRPr="00B20105" w:rsidRDefault="007E01E5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 xml:space="preserve">En segundo lugar, </w:t>
      </w:r>
      <w:r w:rsidR="00B20105">
        <w:rPr>
          <w:rFonts w:ascii="Univers" w:hAnsi="Univers"/>
          <w:sz w:val="20"/>
          <w:lang w:val="es-ES_tradnl"/>
        </w:rPr>
        <w:t>indicar que se adjunta al presente informe Cuestionario de datos Básicos de Gestión de las solicitudes de acceso a la información pública debidamente cumplimentado, según su solicitud remitida por correo electrónico el pasado 12 de abril.</w:t>
      </w:r>
    </w:p>
    <w:p w14:paraId="3E29868A" w14:textId="77777777" w:rsidR="00172C23" w:rsidRDefault="00172C23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60430B04" w14:textId="478E3D9C" w:rsidR="00172C23" w:rsidRDefault="007E01E5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Por último,</w:t>
      </w:r>
      <w:r w:rsidR="00B20105">
        <w:rPr>
          <w:rFonts w:ascii="Univers" w:hAnsi="Univers"/>
          <w:sz w:val="20"/>
          <w:lang w:val="es-ES_tradnl"/>
        </w:rPr>
        <w:t xml:space="preserve"> y e</w:t>
      </w:r>
      <w:r w:rsidR="00172C23">
        <w:rPr>
          <w:rFonts w:ascii="Univers" w:hAnsi="Univers"/>
          <w:sz w:val="20"/>
          <w:lang w:val="es-ES_tradnl"/>
        </w:rPr>
        <w:t>n cuanto al informe provisional relativo a la evaluación sobre el cumplimiento de las obligaciones de publicidad activa, le</w:t>
      </w:r>
      <w:r w:rsidR="00521E24">
        <w:rPr>
          <w:rFonts w:ascii="Univers" w:hAnsi="Univers"/>
          <w:sz w:val="20"/>
          <w:lang w:val="es-ES_tradnl"/>
        </w:rPr>
        <w:t xml:space="preserve">s </w:t>
      </w:r>
      <w:r w:rsidR="00172C23">
        <w:rPr>
          <w:rFonts w:ascii="Univers" w:hAnsi="Univers"/>
          <w:sz w:val="20"/>
          <w:lang w:val="es-ES_tradnl"/>
        </w:rPr>
        <w:t>particip</w:t>
      </w:r>
      <w:r>
        <w:rPr>
          <w:rFonts w:ascii="Univers" w:hAnsi="Univers"/>
          <w:sz w:val="20"/>
          <w:lang w:val="es-ES_tradnl"/>
        </w:rPr>
        <w:t>amos</w:t>
      </w:r>
      <w:r w:rsidR="00172C23">
        <w:rPr>
          <w:rFonts w:ascii="Univers" w:hAnsi="Univers"/>
          <w:sz w:val="20"/>
          <w:lang w:val="es-ES_tradnl"/>
        </w:rPr>
        <w:t xml:space="preserve"> lo </w:t>
      </w:r>
      <w:r>
        <w:rPr>
          <w:rFonts w:ascii="Univers" w:hAnsi="Univers"/>
          <w:sz w:val="20"/>
          <w:lang w:val="es-ES_tradnl"/>
        </w:rPr>
        <w:t>que incluimos a continuación</w:t>
      </w:r>
      <w:r w:rsidR="00B20105">
        <w:rPr>
          <w:rFonts w:ascii="Univers" w:hAnsi="Univers"/>
          <w:sz w:val="20"/>
          <w:lang w:val="es-ES_tradnl"/>
        </w:rPr>
        <w:t>,</w:t>
      </w:r>
      <w:r>
        <w:rPr>
          <w:rFonts w:ascii="Univers" w:hAnsi="Univers"/>
          <w:sz w:val="20"/>
          <w:lang w:val="es-ES_tradnl"/>
        </w:rPr>
        <w:t xml:space="preserve"> y lo hacemos</w:t>
      </w:r>
      <w:r w:rsidR="00B20105">
        <w:rPr>
          <w:rFonts w:ascii="Univers" w:hAnsi="Univers"/>
          <w:sz w:val="20"/>
          <w:lang w:val="es-ES_tradnl"/>
        </w:rPr>
        <w:t xml:space="preserve"> siguiendo el orden de sus Conclusiones y Recomendaciones:</w:t>
      </w:r>
    </w:p>
    <w:p w14:paraId="72059F95" w14:textId="77777777" w:rsidR="00B20105" w:rsidRDefault="00B20105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7F471D91" w14:textId="77777777" w:rsidR="00C354F8" w:rsidRDefault="00C354F8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02DDAD82" w14:textId="06C8B5DF" w:rsidR="00B20105" w:rsidRPr="00B20105" w:rsidRDefault="00B20105" w:rsidP="00B20105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Univers" w:hAnsi="Univers"/>
          <w:b/>
          <w:bCs/>
          <w:sz w:val="20"/>
          <w:lang w:val="es-ES_tradnl"/>
        </w:rPr>
      </w:pPr>
      <w:r w:rsidRPr="00B20105">
        <w:rPr>
          <w:rFonts w:ascii="Univers" w:hAnsi="Univers"/>
          <w:b/>
          <w:bCs/>
          <w:sz w:val="20"/>
          <w:lang w:val="es-ES_tradnl"/>
        </w:rPr>
        <w:t>Localización y Estructuración de la Información:</w:t>
      </w:r>
    </w:p>
    <w:p w14:paraId="5EB9B985" w14:textId="77777777" w:rsidR="00B20105" w:rsidRDefault="00B20105" w:rsidP="00B20105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3B367ACE" w14:textId="5A29AFBA" w:rsidR="00B20105" w:rsidRDefault="00B20105" w:rsidP="00B20105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 xml:space="preserve">BILBAO Ría 2000 va a incluir y reubicar el enlace </w:t>
      </w:r>
      <w:r w:rsidR="0026684A">
        <w:rPr>
          <w:rFonts w:ascii="Univers" w:hAnsi="Univers"/>
          <w:sz w:val="20"/>
          <w:lang w:val="es-ES_tradnl"/>
        </w:rPr>
        <w:t>a</w:t>
      </w:r>
      <w:r>
        <w:rPr>
          <w:rFonts w:ascii="Univers" w:hAnsi="Univers"/>
          <w:sz w:val="20"/>
          <w:lang w:val="es-ES_tradnl"/>
        </w:rPr>
        <w:t xml:space="preserve">l Portal de Transparencia </w:t>
      </w:r>
      <w:r w:rsidR="007E01E5">
        <w:rPr>
          <w:rFonts w:ascii="Univers" w:hAnsi="Univers"/>
          <w:sz w:val="20"/>
          <w:lang w:val="es-ES_tradnl"/>
        </w:rPr>
        <w:t xml:space="preserve">en </w:t>
      </w:r>
      <w:r>
        <w:rPr>
          <w:rFonts w:ascii="Univers" w:hAnsi="Univers"/>
          <w:sz w:val="20"/>
          <w:lang w:val="es-ES_tradnl"/>
        </w:rPr>
        <w:t>un lugar más visible de la página web en su inicio</w:t>
      </w:r>
      <w:r w:rsidR="0026684A">
        <w:rPr>
          <w:rFonts w:ascii="Univers" w:hAnsi="Univers"/>
          <w:sz w:val="20"/>
          <w:lang w:val="es-ES_tradnl"/>
        </w:rPr>
        <w:t>.</w:t>
      </w:r>
    </w:p>
    <w:p w14:paraId="178D36CF" w14:textId="77777777" w:rsidR="0096051B" w:rsidRDefault="0096051B" w:rsidP="00B20105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27761C5E" w14:textId="77777777" w:rsidR="007E01E5" w:rsidRDefault="0096051B" w:rsidP="00B20105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E</w:t>
      </w:r>
      <w:r w:rsidR="0026684A">
        <w:rPr>
          <w:rFonts w:ascii="Univers" w:hAnsi="Univers"/>
          <w:sz w:val="20"/>
          <w:lang w:val="es-ES_tradnl"/>
        </w:rPr>
        <w:t xml:space="preserve">n estos momentos, </w:t>
      </w:r>
      <w:r>
        <w:rPr>
          <w:rFonts w:ascii="Univers" w:hAnsi="Univers"/>
          <w:sz w:val="20"/>
          <w:lang w:val="es-ES_tradnl"/>
        </w:rPr>
        <w:t xml:space="preserve">se está </w:t>
      </w:r>
      <w:r w:rsidR="0026684A">
        <w:rPr>
          <w:rFonts w:ascii="Univers" w:hAnsi="Univers"/>
          <w:sz w:val="20"/>
          <w:lang w:val="es-ES_tradnl"/>
        </w:rPr>
        <w:t xml:space="preserve">reestructurando el apartado de Transparencia de la página web, y se va a incorporar la estructura conforme al patrón que establece la LTAIBG, en dos grandes bloques: </w:t>
      </w:r>
    </w:p>
    <w:p w14:paraId="22FC240C" w14:textId="285D9DB7" w:rsidR="007E01E5" w:rsidRDefault="0026684A" w:rsidP="007E01E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Univers" w:hAnsi="Univers"/>
          <w:sz w:val="20"/>
          <w:lang w:val="es-ES_tradnl"/>
        </w:rPr>
      </w:pPr>
      <w:r w:rsidRPr="007E01E5">
        <w:rPr>
          <w:rFonts w:ascii="Univers" w:hAnsi="Univers"/>
          <w:sz w:val="20"/>
          <w:lang w:val="es-ES_tradnl"/>
        </w:rPr>
        <w:t>Información Institucional</w:t>
      </w:r>
      <w:r w:rsidR="00FD7BCE">
        <w:rPr>
          <w:rFonts w:ascii="Univers" w:hAnsi="Univers"/>
          <w:sz w:val="20"/>
          <w:lang w:val="es-ES_tradnl"/>
        </w:rPr>
        <w:t xml:space="preserve">, </w:t>
      </w:r>
      <w:r w:rsidRPr="007E01E5">
        <w:rPr>
          <w:rFonts w:ascii="Univers" w:hAnsi="Univers"/>
          <w:sz w:val="20"/>
          <w:lang w:val="es-ES_tradnl"/>
        </w:rPr>
        <w:t>Organizativa y</w:t>
      </w:r>
      <w:r w:rsidR="00FD7BCE">
        <w:rPr>
          <w:rFonts w:ascii="Univers" w:hAnsi="Univers"/>
          <w:sz w:val="20"/>
          <w:lang w:val="es-ES_tradnl"/>
        </w:rPr>
        <w:t xml:space="preserve"> de Planificación, e</w:t>
      </w:r>
      <w:r w:rsidRPr="007E01E5">
        <w:rPr>
          <w:rFonts w:ascii="Univers" w:hAnsi="Univers"/>
          <w:sz w:val="20"/>
          <w:lang w:val="es-ES_tradnl"/>
        </w:rPr>
        <w:t xml:space="preserve"> </w:t>
      </w:r>
    </w:p>
    <w:p w14:paraId="4D7E6C1A" w14:textId="1C36E763" w:rsidR="0026684A" w:rsidRPr="007E01E5" w:rsidRDefault="0026684A" w:rsidP="007E01E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Univers" w:hAnsi="Univers"/>
          <w:sz w:val="20"/>
          <w:lang w:val="es-ES_tradnl"/>
        </w:rPr>
      </w:pPr>
      <w:r w:rsidRPr="007E01E5">
        <w:rPr>
          <w:rFonts w:ascii="Univers" w:hAnsi="Univers"/>
          <w:sz w:val="20"/>
          <w:lang w:val="es-ES_tradnl"/>
        </w:rPr>
        <w:t>Información Económica, Presupuestaria y Estadística</w:t>
      </w:r>
      <w:r w:rsidR="0096051B" w:rsidRPr="007E01E5">
        <w:rPr>
          <w:rFonts w:ascii="Univers" w:hAnsi="Univers"/>
          <w:sz w:val="20"/>
          <w:lang w:val="es-ES_tradnl"/>
        </w:rPr>
        <w:t xml:space="preserve">, </w:t>
      </w:r>
      <w:r w:rsidR="007E01E5">
        <w:rPr>
          <w:rFonts w:ascii="Univers" w:hAnsi="Univers"/>
          <w:sz w:val="20"/>
          <w:lang w:val="es-ES_tradnl"/>
        </w:rPr>
        <w:t>incluyendo</w:t>
      </w:r>
      <w:r w:rsidR="0096051B" w:rsidRPr="007E01E5">
        <w:rPr>
          <w:rFonts w:ascii="Univers" w:hAnsi="Univers"/>
          <w:sz w:val="20"/>
          <w:lang w:val="es-ES_tradnl"/>
        </w:rPr>
        <w:t xml:space="preserve"> en cada uno de los apartados la documentación necesaria y obligatoria.</w:t>
      </w:r>
    </w:p>
    <w:p w14:paraId="0E330B27" w14:textId="77777777" w:rsidR="0096051B" w:rsidRDefault="0096051B" w:rsidP="0096051B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58EB1EC7" w14:textId="23943A6D" w:rsidR="0096051B" w:rsidRDefault="0096051B" w:rsidP="0096051B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 w:rsidRPr="0096051B">
        <w:rPr>
          <w:rFonts w:ascii="Univers" w:hAnsi="Univers"/>
          <w:sz w:val="20"/>
          <w:lang w:val="es-ES_tradnl"/>
        </w:rPr>
        <w:t xml:space="preserve">Respecto a que existen algunas cuestiones que están recogidas en otros apartados de la página web (composición del Consejo de Administración, retribución </w:t>
      </w:r>
      <w:r w:rsidR="007E01E5">
        <w:rPr>
          <w:rFonts w:ascii="Univers" w:hAnsi="Univers"/>
          <w:sz w:val="20"/>
          <w:lang w:val="es-ES_tradnl"/>
        </w:rPr>
        <w:t xml:space="preserve">del </w:t>
      </w:r>
      <w:r w:rsidRPr="0096051B">
        <w:rPr>
          <w:rFonts w:ascii="Univers" w:hAnsi="Univers"/>
          <w:sz w:val="20"/>
          <w:lang w:val="es-ES_tradnl"/>
        </w:rPr>
        <w:t xml:space="preserve">Director General y Administradores) destacar que al existir unos apartados concretos con esa información, su inclusión en el apartado de Transparencia </w:t>
      </w:r>
      <w:r>
        <w:rPr>
          <w:rFonts w:ascii="Univers" w:hAnsi="Univers"/>
          <w:sz w:val="20"/>
          <w:lang w:val="es-ES_tradnl"/>
        </w:rPr>
        <w:t>se entendía que estaba cumplida</w:t>
      </w:r>
      <w:r w:rsidRPr="0096051B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 xml:space="preserve">y por tanto podría ser </w:t>
      </w:r>
      <w:r w:rsidRPr="0096051B">
        <w:rPr>
          <w:rFonts w:ascii="Univers" w:hAnsi="Univers"/>
          <w:sz w:val="20"/>
          <w:lang w:val="es-ES_tradnl"/>
        </w:rPr>
        <w:t>repetitiva</w:t>
      </w:r>
      <w:r>
        <w:rPr>
          <w:rFonts w:ascii="Univers" w:hAnsi="Univers"/>
          <w:sz w:val="20"/>
          <w:lang w:val="es-ES_tradnl"/>
        </w:rPr>
        <w:t>.</w:t>
      </w:r>
      <w:r w:rsidR="00C354F8">
        <w:rPr>
          <w:rFonts w:ascii="Univers" w:hAnsi="Univers"/>
          <w:sz w:val="20"/>
          <w:lang w:val="es-ES_tradnl"/>
        </w:rPr>
        <w:t xml:space="preserve"> Se procederá a recoger dentro del Portal de Transparencia.</w:t>
      </w:r>
    </w:p>
    <w:p w14:paraId="1C01ED38" w14:textId="77777777" w:rsidR="0096051B" w:rsidRDefault="0096051B" w:rsidP="0096051B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15EE3808" w14:textId="77777777" w:rsidR="00DC5B6E" w:rsidRDefault="00DC5B6E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3247AD21" w14:textId="2818411C" w:rsidR="00944C78" w:rsidRDefault="00944C78" w:rsidP="00944C78">
      <w:pPr>
        <w:pStyle w:val="Prrafodelista"/>
        <w:numPr>
          <w:ilvl w:val="0"/>
          <w:numId w:val="3"/>
        </w:numPr>
        <w:spacing w:line="360" w:lineRule="auto"/>
        <w:ind w:hanging="720"/>
        <w:jc w:val="both"/>
        <w:rPr>
          <w:rFonts w:ascii="Univers" w:hAnsi="Univers"/>
          <w:b/>
          <w:bCs/>
          <w:sz w:val="20"/>
          <w:lang w:val="es-ES_tradnl"/>
        </w:rPr>
      </w:pPr>
      <w:r w:rsidRPr="00944C78">
        <w:rPr>
          <w:rFonts w:ascii="Univers" w:hAnsi="Univers"/>
          <w:b/>
          <w:bCs/>
          <w:sz w:val="20"/>
          <w:lang w:val="es-ES_tradnl"/>
        </w:rPr>
        <w:lastRenderedPageBreak/>
        <w:t>Incorporación de la Información</w:t>
      </w:r>
    </w:p>
    <w:p w14:paraId="634BA279" w14:textId="77777777" w:rsidR="00944C78" w:rsidRDefault="00944C78" w:rsidP="00944C7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07A78179" w14:textId="3EC9EB10" w:rsidR="00944C78" w:rsidRDefault="00944C78" w:rsidP="00944C7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  <w:r>
        <w:rPr>
          <w:rFonts w:ascii="Univers" w:hAnsi="Univers"/>
          <w:b/>
          <w:bCs/>
          <w:sz w:val="20"/>
          <w:lang w:val="es-ES_tradnl"/>
        </w:rPr>
        <w:t>Información Institucional, Organizativa y de Planificación</w:t>
      </w:r>
    </w:p>
    <w:p w14:paraId="39F5816B" w14:textId="77777777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0613BCBA" w14:textId="10ED03B5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Tal y como se recomienda, s</w:t>
      </w:r>
      <w:r w:rsidRPr="00944C78">
        <w:rPr>
          <w:rFonts w:ascii="Univers" w:hAnsi="Univers"/>
          <w:sz w:val="20"/>
          <w:lang w:val="es-ES_tradnl"/>
        </w:rPr>
        <w:t xml:space="preserve">e va a incorporar la Normativa aplicable </w:t>
      </w:r>
      <w:r>
        <w:rPr>
          <w:rFonts w:ascii="Univers" w:hAnsi="Univers"/>
          <w:sz w:val="20"/>
          <w:lang w:val="es-ES_tradnl"/>
        </w:rPr>
        <w:t xml:space="preserve">con la </w:t>
      </w:r>
      <w:r w:rsidR="00C354F8">
        <w:rPr>
          <w:rFonts w:ascii="Univers" w:hAnsi="Univers"/>
          <w:sz w:val="20"/>
          <w:lang w:val="es-ES_tradnl"/>
        </w:rPr>
        <w:t>inclusión</w:t>
      </w:r>
      <w:r>
        <w:rPr>
          <w:rFonts w:ascii="Univers" w:hAnsi="Univers"/>
          <w:sz w:val="20"/>
          <w:lang w:val="es-ES_tradnl"/>
        </w:rPr>
        <w:t xml:space="preserve"> de los Estatutos de la Sociedad y la normativa legal a aplicable a la Sociedad.</w:t>
      </w:r>
    </w:p>
    <w:p w14:paraId="19F8112A" w14:textId="77777777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79A5459E" w14:textId="4E5F5716" w:rsidR="00EE639A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 xml:space="preserve">Asimismo, respecto a la falta de descripción de </w:t>
      </w:r>
      <w:r w:rsidR="00EE639A" w:rsidRPr="00EE639A">
        <w:rPr>
          <w:rFonts w:ascii="Univers" w:hAnsi="Univers"/>
          <w:sz w:val="20"/>
          <w:lang w:val="es-ES_tradnl"/>
        </w:rPr>
        <w:t>la estructura organizativa aclarar que en la Sociedad trabajan 10 personas y todas ellas están definidas con detalle de nombre y dedicación en el organigrama de la empresa</w:t>
      </w:r>
      <w:r>
        <w:rPr>
          <w:rFonts w:ascii="Univers" w:hAnsi="Univers"/>
          <w:sz w:val="20"/>
          <w:lang w:val="es-ES_tradnl"/>
        </w:rPr>
        <w:t>, que s</w:t>
      </w:r>
      <w:r w:rsidR="00C354F8">
        <w:rPr>
          <w:rFonts w:ascii="Univers" w:hAnsi="Univers"/>
          <w:sz w:val="20"/>
          <w:lang w:val="es-ES_tradnl"/>
        </w:rPr>
        <w:t>í</w:t>
      </w:r>
      <w:r>
        <w:rPr>
          <w:rFonts w:ascii="Univers" w:hAnsi="Univers"/>
          <w:sz w:val="20"/>
          <w:lang w:val="es-ES_tradnl"/>
        </w:rPr>
        <w:t xml:space="preserve"> está </w:t>
      </w:r>
      <w:r w:rsidR="00C354F8">
        <w:rPr>
          <w:rFonts w:ascii="Univers" w:hAnsi="Univers"/>
          <w:sz w:val="20"/>
          <w:lang w:val="es-ES_tradnl"/>
        </w:rPr>
        <w:t>recogido</w:t>
      </w:r>
      <w:r>
        <w:rPr>
          <w:rFonts w:ascii="Univers" w:hAnsi="Univers"/>
          <w:sz w:val="20"/>
          <w:lang w:val="es-ES_tradnl"/>
        </w:rPr>
        <w:t>.</w:t>
      </w:r>
    </w:p>
    <w:p w14:paraId="070579AE" w14:textId="77777777" w:rsidR="00521E24" w:rsidRDefault="00521E24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671A3BA0" w14:textId="1C7B192A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No obstante</w:t>
      </w:r>
      <w:r w:rsidR="00C354F8">
        <w:rPr>
          <w:rFonts w:ascii="Univers" w:hAnsi="Univers"/>
          <w:sz w:val="20"/>
          <w:lang w:val="es-ES_tradnl"/>
        </w:rPr>
        <w:t>,</w:t>
      </w:r>
      <w:r>
        <w:rPr>
          <w:rFonts w:ascii="Univers" w:hAnsi="Univers"/>
          <w:sz w:val="20"/>
          <w:lang w:val="es-ES_tradnl"/>
        </w:rPr>
        <w:t xml:space="preserve"> se incorporará el cuadro general con la estructura organizativa completa incluyendo los órganos de gobierno</w:t>
      </w:r>
      <w:r w:rsidR="00C354F8">
        <w:rPr>
          <w:rFonts w:ascii="Univers" w:hAnsi="Univers"/>
          <w:sz w:val="20"/>
          <w:lang w:val="es-ES_tradnl"/>
        </w:rPr>
        <w:t xml:space="preserve">: </w:t>
      </w:r>
      <w:r>
        <w:rPr>
          <w:rFonts w:ascii="Univers" w:hAnsi="Univers"/>
          <w:sz w:val="20"/>
          <w:lang w:val="es-ES_tradnl"/>
        </w:rPr>
        <w:t>Junta General de Accionistas</w:t>
      </w:r>
      <w:r w:rsidR="00075549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-</w:t>
      </w:r>
      <w:r w:rsidR="00075549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Consejo de Administración</w:t>
      </w:r>
      <w:r w:rsidR="00075549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- Comisión Ejecutiva</w:t>
      </w:r>
      <w:r w:rsidR="00075549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- Dirección General</w:t>
      </w:r>
      <w:r w:rsidR="00075549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-</w:t>
      </w:r>
      <w:r w:rsidR="00075549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Plantilla.</w:t>
      </w:r>
    </w:p>
    <w:p w14:paraId="55027E6E" w14:textId="77777777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1B1D4779" w14:textId="699C82DF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Se añadirá asimismo el perfil y trayectoria profesional de</w:t>
      </w:r>
      <w:r w:rsidR="00C354F8">
        <w:rPr>
          <w:rFonts w:ascii="Univers" w:hAnsi="Univers"/>
          <w:sz w:val="20"/>
          <w:lang w:val="es-ES_tradnl"/>
        </w:rPr>
        <w:t xml:space="preserve"> la persona que ocupe la</w:t>
      </w:r>
      <w:r>
        <w:rPr>
          <w:rFonts w:ascii="Univers" w:hAnsi="Univers"/>
          <w:sz w:val="20"/>
          <w:lang w:val="es-ES_tradnl"/>
        </w:rPr>
        <w:t xml:space="preserve"> Direc</w:t>
      </w:r>
      <w:r w:rsidR="00C354F8">
        <w:rPr>
          <w:rFonts w:ascii="Univers" w:hAnsi="Univers"/>
          <w:sz w:val="20"/>
          <w:lang w:val="es-ES_tradnl"/>
        </w:rPr>
        <w:t>ción</w:t>
      </w:r>
      <w:r>
        <w:rPr>
          <w:rFonts w:ascii="Univers" w:hAnsi="Univers"/>
          <w:sz w:val="20"/>
          <w:lang w:val="es-ES_tradnl"/>
        </w:rPr>
        <w:t xml:space="preserve"> General.</w:t>
      </w:r>
    </w:p>
    <w:p w14:paraId="6A60D252" w14:textId="77777777" w:rsidR="00944C78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6A073B23" w14:textId="278227F6" w:rsidR="00944C78" w:rsidRDefault="00944C78" w:rsidP="00944C7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  <w:r w:rsidRPr="00944C78">
        <w:rPr>
          <w:rFonts w:ascii="Univers" w:hAnsi="Univers"/>
          <w:b/>
          <w:bCs/>
          <w:sz w:val="20"/>
          <w:lang w:val="es-ES_tradnl"/>
        </w:rPr>
        <w:t>Información Económica, Presupuestaria y Estadística</w:t>
      </w:r>
    </w:p>
    <w:p w14:paraId="0EF42357" w14:textId="77777777" w:rsidR="00944C78" w:rsidRDefault="00944C78" w:rsidP="00944C7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3C4FC1B0" w14:textId="3A633309" w:rsidR="00EE639A" w:rsidRDefault="00944C7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 w:rsidRPr="00944C78">
        <w:rPr>
          <w:rFonts w:ascii="Univers" w:hAnsi="Univers"/>
          <w:sz w:val="20"/>
          <w:lang w:val="es-ES_tradnl"/>
        </w:rPr>
        <w:t>R</w:t>
      </w:r>
      <w:r w:rsidR="00EE639A" w:rsidRPr="00944C78">
        <w:rPr>
          <w:rFonts w:ascii="Univers" w:hAnsi="Univers"/>
          <w:sz w:val="20"/>
          <w:lang w:val="es-ES_tradnl"/>
        </w:rPr>
        <w:t>especto a que e</w:t>
      </w:r>
      <w:r w:rsidR="00172C23" w:rsidRPr="00944C78">
        <w:rPr>
          <w:rFonts w:ascii="Univers" w:hAnsi="Univers"/>
          <w:sz w:val="20"/>
          <w:lang w:val="es-ES_tradnl"/>
        </w:rPr>
        <w:t>xisten algunas cuestiones reflejadas en su informe sobre informaciones que no existen</w:t>
      </w:r>
      <w:r w:rsidR="00415135" w:rsidRPr="00944C78">
        <w:rPr>
          <w:rFonts w:ascii="Univers" w:hAnsi="Univers"/>
          <w:sz w:val="20"/>
          <w:lang w:val="es-ES_tradnl"/>
        </w:rPr>
        <w:t xml:space="preserve"> o que no se ha localizado la información</w:t>
      </w:r>
      <w:r w:rsidR="00172C23" w:rsidRPr="00944C78">
        <w:rPr>
          <w:rFonts w:ascii="Univers" w:hAnsi="Univers"/>
          <w:sz w:val="20"/>
          <w:lang w:val="es-ES_tradnl"/>
        </w:rPr>
        <w:t xml:space="preserve"> </w:t>
      </w:r>
      <w:r w:rsidR="00EE639A" w:rsidRPr="00944C78">
        <w:rPr>
          <w:rFonts w:ascii="Univers" w:hAnsi="Univers"/>
          <w:sz w:val="20"/>
          <w:lang w:val="es-ES_tradnl"/>
        </w:rPr>
        <w:t>(Contratos:</w:t>
      </w:r>
      <w:r>
        <w:rPr>
          <w:rFonts w:ascii="Univers" w:hAnsi="Univers"/>
          <w:sz w:val="20"/>
          <w:lang w:val="es-ES_tradnl"/>
        </w:rPr>
        <w:t xml:space="preserve"> </w:t>
      </w:r>
      <w:r w:rsidR="00EE639A" w:rsidRPr="00944C78">
        <w:rPr>
          <w:rFonts w:ascii="Univers" w:hAnsi="Univers"/>
          <w:sz w:val="20"/>
          <w:lang w:val="es-ES_tradnl"/>
        </w:rPr>
        <w:t>desistimientos y renuncias; subvenciones y ayudas públicas concedidas, fiscalización por Tribunal de Cuentas, retribuciones Altos Cargos, Indemnizaciones Altos Cargos, Resoluciones de autorización o reconocimiento de compatibilidad que afecten a empleados</w:t>
      </w:r>
      <w:r w:rsidR="00415135" w:rsidRPr="00944C78">
        <w:rPr>
          <w:rFonts w:ascii="Univers" w:hAnsi="Univers"/>
          <w:sz w:val="20"/>
          <w:lang w:val="es-ES_tradnl"/>
        </w:rPr>
        <w:t xml:space="preserve">; Autorización para actividad privada al cese de Altos Cargos ) </w:t>
      </w:r>
      <w:r w:rsidR="00C354F8">
        <w:rPr>
          <w:rFonts w:ascii="Univers" w:hAnsi="Univers"/>
          <w:sz w:val="20"/>
          <w:lang w:val="es-ES_tradnl"/>
        </w:rPr>
        <w:t>debemos señalar</w:t>
      </w:r>
      <w:r w:rsidR="00415135" w:rsidRPr="00944C78">
        <w:rPr>
          <w:rFonts w:ascii="Univers" w:hAnsi="Univers"/>
          <w:sz w:val="20"/>
          <w:lang w:val="es-ES_tradnl"/>
        </w:rPr>
        <w:t xml:space="preserve"> que no existen y por tanto no aplican</w:t>
      </w:r>
      <w:r>
        <w:rPr>
          <w:rFonts w:ascii="Univers" w:hAnsi="Univers"/>
          <w:sz w:val="20"/>
          <w:lang w:val="es-ES_tradnl"/>
        </w:rPr>
        <w:t>, por es</w:t>
      </w:r>
      <w:r w:rsidR="00C354F8">
        <w:rPr>
          <w:rFonts w:ascii="Univers" w:hAnsi="Univers"/>
          <w:sz w:val="20"/>
          <w:lang w:val="es-ES_tradnl"/>
        </w:rPr>
        <w:t>e motivo</w:t>
      </w:r>
      <w:r>
        <w:rPr>
          <w:rFonts w:ascii="Univers" w:hAnsi="Univers"/>
          <w:sz w:val="20"/>
          <w:lang w:val="es-ES_tradnl"/>
        </w:rPr>
        <w:t xml:space="preserve"> no se han incluido en la información de Transparencia. No obstante, se incluirá una mención </w:t>
      </w:r>
      <w:r w:rsidR="00C354F8">
        <w:rPr>
          <w:rFonts w:ascii="Univers" w:hAnsi="Univers"/>
          <w:sz w:val="20"/>
          <w:lang w:val="es-ES_tradnl"/>
        </w:rPr>
        <w:t xml:space="preserve">específica </w:t>
      </w:r>
      <w:r>
        <w:rPr>
          <w:rFonts w:ascii="Univers" w:hAnsi="Univers"/>
          <w:sz w:val="20"/>
          <w:lang w:val="es-ES_tradnl"/>
        </w:rPr>
        <w:t>al respecto.</w:t>
      </w:r>
    </w:p>
    <w:p w14:paraId="61AEF17C" w14:textId="77777777" w:rsidR="00E960B3" w:rsidRDefault="00E960B3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4A6C772B" w14:textId="33CF05A8" w:rsidR="00E960B3" w:rsidRPr="00944C78" w:rsidRDefault="00C354F8" w:rsidP="00944C7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Asimismo, s</w:t>
      </w:r>
      <w:r w:rsidR="00E960B3">
        <w:rPr>
          <w:rFonts w:ascii="Univers" w:hAnsi="Univers"/>
          <w:sz w:val="20"/>
          <w:lang w:val="es-ES_tradnl"/>
        </w:rPr>
        <w:t>e añadirá alguna de las informaciones</w:t>
      </w:r>
      <w:r>
        <w:rPr>
          <w:rFonts w:ascii="Univers" w:hAnsi="Univers"/>
          <w:sz w:val="20"/>
          <w:lang w:val="es-ES_tradnl"/>
        </w:rPr>
        <w:t>,</w:t>
      </w:r>
      <w:r w:rsidR="00E960B3">
        <w:rPr>
          <w:rFonts w:ascii="Univers" w:hAnsi="Univers"/>
          <w:sz w:val="20"/>
          <w:lang w:val="es-ES_tradnl"/>
        </w:rPr>
        <w:t xml:space="preserve"> como la relativa a</w:t>
      </w:r>
      <w:r>
        <w:rPr>
          <w:rFonts w:ascii="Univers" w:hAnsi="Univers"/>
          <w:sz w:val="20"/>
          <w:lang w:val="es-ES_tradnl"/>
        </w:rPr>
        <w:t xml:space="preserve"> </w:t>
      </w:r>
      <w:r w:rsidR="00E960B3">
        <w:rPr>
          <w:rFonts w:ascii="Univers" w:hAnsi="Univers"/>
          <w:sz w:val="20"/>
          <w:lang w:val="es-ES_tradnl"/>
        </w:rPr>
        <w:t xml:space="preserve">las retribuciones de los responsables que no se habían incluido </w:t>
      </w:r>
      <w:r>
        <w:rPr>
          <w:rFonts w:ascii="Univers" w:hAnsi="Univers"/>
          <w:sz w:val="20"/>
          <w:lang w:val="es-ES_tradnl"/>
        </w:rPr>
        <w:t>específicamente</w:t>
      </w:r>
      <w:r w:rsidR="00E960B3">
        <w:rPr>
          <w:rFonts w:ascii="Univers" w:hAnsi="Univers"/>
          <w:sz w:val="20"/>
          <w:lang w:val="es-ES_tradnl"/>
        </w:rPr>
        <w:t xml:space="preserve"> por considerar que ya estaban reflejadas en las cuentas anuales.</w:t>
      </w:r>
    </w:p>
    <w:p w14:paraId="569FEE8D" w14:textId="77777777" w:rsidR="00DC5B6E" w:rsidRDefault="00DC5B6E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4AF965EE" w14:textId="77777777" w:rsidR="00C354F8" w:rsidRDefault="00C354F8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056A16E7" w14:textId="77777777" w:rsidR="00C354F8" w:rsidRDefault="00C354F8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7CADD4F0" w14:textId="77777777" w:rsidR="00C354F8" w:rsidRPr="00A82398" w:rsidRDefault="00C354F8" w:rsidP="00172C23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722AF3D9" w14:textId="51AD0E58" w:rsidR="00A82398" w:rsidRDefault="00A82398" w:rsidP="00A82398">
      <w:pPr>
        <w:pStyle w:val="Prrafodelista"/>
        <w:numPr>
          <w:ilvl w:val="0"/>
          <w:numId w:val="3"/>
        </w:numPr>
        <w:spacing w:line="360" w:lineRule="auto"/>
        <w:ind w:hanging="720"/>
        <w:jc w:val="both"/>
        <w:rPr>
          <w:rFonts w:ascii="Univers" w:hAnsi="Univers"/>
          <w:b/>
          <w:bCs/>
          <w:sz w:val="20"/>
          <w:lang w:val="es-ES_tradnl"/>
        </w:rPr>
      </w:pPr>
      <w:r w:rsidRPr="00A82398">
        <w:rPr>
          <w:rFonts w:ascii="Univers" w:hAnsi="Univers"/>
          <w:b/>
          <w:bCs/>
          <w:sz w:val="20"/>
          <w:lang w:val="es-ES_tradnl"/>
        </w:rPr>
        <w:lastRenderedPageBreak/>
        <w:t>Calidad de la información</w:t>
      </w:r>
    </w:p>
    <w:p w14:paraId="2E66D25E" w14:textId="77777777" w:rsidR="00A82398" w:rsidRDefault="00A82398" w:rsidP="00A8239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4C2F010A" w14:textId="0F16B14C" w:rsidR="00A82398" w:rsidRPr="00944C78" w:rsidRDefault="00A82398" w:rsidP="00A8239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 w:rsidRPr="00944C78">
        <w:rPr>
          <w:rFonts w:ascii="Univers" w:hAnsi="Univers"/>
          <w:sz w:val="20"/>
          <w:lang w:val="es-ES_tradnl"/>
        </w:rPr>
        <w:t xml:space="preserve">Se van a instalar los mecanismos necesarios en la página web para datar las actualizaciones de la documentación introducida en el Portal. </w:t>
      </w:r>
      <w:r w:rsidR="00C354F8">
        <w:rPr>
          <w:rFonts w:ascii="Univers" w:hAnsi="Univers"/>
          <w:sz w:val="20"/>
          <w:lang w:val="es-ES_tradnl"/>
        </w:rPr>
        <w:t>En cualquier caso, debemos</w:t>
      </w:r>
      <w:r w:rsidRPr="00944C78">
        <w:rPr>
          <w:rFonts w:ascii="Univers" w:hAnsi="Univers"/>
          <w:sz w:val="20"/>
          <w:lang w:val="es-ES_tradnl"/>
        </w:rPr>
        <w:t xml:space="preserve"> </w:t>
      </w:r>
      <w:r w:rsidR="00C354F8">
        <w:rPr>
          <w:rFonts w:ascii="Univers" w:hAnsi="Univers"/>
          <w:sz w:val="20"/>
          <w:lang w:val="es-ES_tradnl"/>
        </w:rPr>
        <w:t>señalar</w:t>
      </w:r>
      <w:r w:rsidRPr="00944C78">
        <w:rPr>
          <w:rFonts w:ascii="Univers" w:hAnsi="Univers"/>
          <w:sz w:val="20"/>
          <w:lang w:val="es-ES_tradnl"/>
        </w:rPr>
        <w:t xml:space="preserve"> que </w:t>
      </w:r>
      <w:r>
        <w:rPr>
          <w:rFonts w:ascii="Univers" w:hAnsi="Univers"/>
          <w:sz w:val="20"/>
          <w:lang w:val="es-ES_tradnl"/>
        </w:rPr>
        <w:t xml:space="preserve">toda la </w:t>
      </w:r>
      <w:r w:rsidRPr="00944C78">
        <w:rPr>
          <w:rFonts w:ascii="Univers" w:hAnsi="Univers"/>
          <w:sz w:val="20"/>
          <w:lang w:val="es-ES_tradnl"/>
        </w:rPr>
        <w:t xml:space="preserve">información </w:t>
      </w:r>
      <w:r>
        <w:rPr>
          <w:rFonts w:ascii="Univers" w:hAnsi="Univers"/>
          <w:sz w:val="20"/>
          <w:lang w:val="es-ES_tradnl"/>
        </w:rPr>
        <w:t xml:space="preserve">colgada en el Portal de Transparencia </w:t>
      </w:r>
      <w:r w:rsidRPr="00944C78">
        <w:rPr>
          <w:rFonts w:ascii="Univers" w:hAnsi="Univers"/>
          <w:sz w:val="20"/>
          <w:lang w:val="es-ES_tradnl"/>
        </w:rPr>
        <w:t xml:space="preserve">está actualizada y que en sus denominaciones se especifica la fecha </w:t>
      </w:r>
      <w:r w:rsidR="00C354F8">
        <w:rPr>
          <w:rFonts w:ascii="Univers" w:hAnsi="Univers"/>
          <w:sz w:val="20"/>
          <w:lang w:val="es-ES_tradnl"/>
        </w:rPr>
        <w:t>a</w:t>
      </w:r>
      <w:r w:rsidRPr="00944C78">
        <w:rPr>
          <w:rFonts w:ascii="Univers" w:hAnsi="Univers"/>
          <w:sz w:val="20"/>
          <w:lang w:val="es-ES_tradnl"/>
        </w:rPr>
        <w:t xml:space="preserve"> la que se refiere la información presentada</w:t>
      </w:r>
      <w:r w:rsidR="00C354F8">
        <w:rPr>
          <w:rFonts w:ascii="Univers" w:hAnsi="Univers"/>
          <w:sz w:val="20"/>
          <w:lang w:val="es-ES_tradnl"/>
        </w:rPr>
        <w:t xml:space="preserve"> en cada caso</w:t>
      </w:r>
      <w:r>
        <w:rPr>
          <w:rFonts w:ascii="Univers" w:hAnsi="Univers"/>
          <w:sz w:val="20"/>
          <w:lang w:val="es-ES_tradnl"/>
        </w:rPr>
        <w:t>.</w:t>
      </w:r>
    </w:p>
    <w:p w14:paraId="4DE9FD6D" w14:textId="77777777" w:rsidR="00A82398" w:rsidRDefault="00A82398" w:rsidP="00A8239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55554470" w14:textId="1CFCB97A" w:rsidR="00A82398" w:rsidRPr="00A82398" w:rsidRDefault="00A82398" w:rsidP="00A8239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 w:rsidRPr="00A82398">
        <w:rPr>
          <w:rFonts w:ascii="Univers" w:hAnsi="Univers"/>
          <w:sz w:val="20"/>
          <w:lang w:val="es-ES_tradnl"/>
        </w:rPr>
        <w:t>Se tendrá en cuenta que</w:t>
      </w:r>
      <w:r w:rsidR="00C354F8">
        <w:rPr>
          <w:rFonts w:ascii="Univers" w:hAnsi="Univers"/>
          <w:sz w:val="20"/>
          <w:lang w:val="es-ES_tradnl"/>
        </w:rPr>
        <w:t>,</w:t>
      </w:r>
      <w:r w:rsidRPr="00A82398">
        <w:rPr>
          <w:rFonts w:ascii="Univers" w:hAnsi="Univers"/>
          <w:sz w:val="20"/>
          <w:lang w:val="es-ES_tradnl"/>
        </w:rPr>
        <w:t xml:space="preserve"> </w:t>
      </w:r>
      <w:r w:rsidR="00C354F8">
        <w:rPr>
          <w:rFonts w:ascii="Univers" w:hAnsi="Univers"/>
          <w:sz w:val="20"/>
          <w:lang w:val="es-ES_tradnl"/>
        </w:rPr>
        <w:t>aunque no exista</w:t>
      </w:r>
      <w:r w:rsidRPr="00A82398">
        <w:rPr>
          <w:rFonts w:ascii="Univers" w:hAnsi="Univers"/>
          <w:sz w:val="20"/>
          <w:lang w:val="es-ES_tradnl"/>
        </w:rPr>
        <w:t xml:space="preserve"> información que publicar</w:t>
      </w:r>
      <w:r w:rsidR="00C354F8">
        <w:rPr>
          <w:rFonts w:ascii="Univers" w:hAnsi="Univers"/>
          <w:sz w:val="20"/>
          <w:lang w:val="es-ES_tradnl"/>
        </w:rPr>
        <w:t>,</w:t>
      </w:r>
      <w:r w:rsidRPr="00A82398">
        <w:rPr>
          <w:rFonts w:ascii="Univers" w:hAnsi="Univers"/>
          <w:sz w:val="20"/>
          <w:lang w:val="es-ES_tradnl"/>
        </w:rPr>
        <w:t xml:space="preserve"> se señalará esta circunstancia expresamente.</w:t>
      </w:r>
    </w:p>
    <w:p w14:paraId="78749AE4" w14:textId="77777777" w:rsidR="00A82398" w:rsidRDefault="00A82398" w:rsidP="00A8239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7AB991EB" w14:textId="77777777" w:rsidR="00C24E22" w:rsidRDefault="00C24E22" w:rsidP="00A8239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</w:p>
    <w:p w14:paraId="02A9FEC3" w14:textId="266441A8" w:rsidR="00A82398" w:rsidRPr="00A82398" w:rsidRDefault="001D5720" w:rsidP="00A82398">
      <w:pPr>
        <w:spacing w:line="360" w:lineRule="auto"/>
        <w:jc w:val="both"/>
        <w:rPr>
          <w:rFonts w:ascii="Univers" w:hAnsi="Univers"/>
          <w:b/>
          <w:bCs/>
          <w:sz w:val="20"/>
          <w:lang w:val="es-ES_tradnl"/>
        </w:rPr>
      </w:pPr>
      <w:r>
        <w:rPr>
          <w:rFonts w:ascii="Univers" w:hAnsi="Univers"/>
          <w:b/>
          <w:bCs/>
          <w:sz w:val="20"/>
          <w:lang w:val="es-ES_tradnl"/>
        </w:rPr>
        <w:t>OBSERVA</w:t>
      </w:r>
      <w:r w:rsidR="00C354F8">
        <w:rPr>
          <w:rFonts w:ascii="Univers" w:hAnsi="Univers"/>
          <w:b/>
          <w:bCs/>
          <w:sz w:val="20"/>
          <w:lang w:val="es-ES_tradnl"/>
        </w:rPr>
        <w:t>C</w:t>
      </w:r>
      <w:r>
        <w:rPr>
          <w:rFonts w:ascii="Univers" w:hAnsi="Univers"/>
          <w:b/>
          <w:bCs/>
          <w:sz w:val="20"/>
          <w:lang w:val="es-ES_tradnl"/>
        </w:rPr>
        <w:t>IÓN FINAL</w:t>
      </w:r>
      <w:r w:rsidR="00A82398">
        <w:rPr>
          <w:rFonts w:ascii="Univers" w:hAnsi="Univers"/>
          <w:b/>
          <w:bCs/>
          <w:sz w:val="20"/>
          <w:lang w:val="es-ES_tradnl"/>
        </w:rPr>
        <w:t xml:space="preserve"> </w:t>
      </w:r>
    </w:p>
    <w:p w14:paraId="63BB5752" w14:textId="77777777" w:rsidR="00A82398" w:rsidRDefault="00A82398" w:rsidP="00172C23">
      <w:pPr>
        <w:spacing w:line="360" w:lineRule="auto"/>
        <w:jc w:val="both"/>
        <w:rPr>
          <w:rFonts w:ascii="Univers" w:hAnsi="Univers"/>
          <w:sz w:val="20"/>
          <w:lang w:val="es-ES_tradnl"/>
        </w:rPr>
      </w:pPr>
    </w:p>
    <w:p w14:paraId="316F9D78" w14:textId="7A8D011B" w:rsidR="006D0C1E" w:rsidRPr="00172C23" w:rsidRDefault="00C354F8" w:rsidP="00C354F8">
      <w:pPr>
        <w:spacing w:line="360" w:lineRule="auto"/>
        <w:jc w:val="both"/>
        <w:rPr>
          <w:rFonts w:ascii="Univers" w:hAnsi="Univers"/>
          <w:sz w:val="20"/>
          <w:lang w:val="es-ES_tradnl"/>
        </w:rPr>
      </w:pPr>
      <w:r>
        <w:rPr>
          <w:rFonts w:ascii="Univers" w:hAnsi="Univers"/>
          <w:sz w:val="20"/>
          <w:lang w:val="es-ES_tradnl"/>
        </w:rPr>
        <w:t>Tal y c</w:t>
      </w:r>
      <w:r w:rsidR="00A82398">
        <w:rPr>
          <w:rFonts w:ascii="Univers" w:hAnsi="Univers"/>
          <w:sz w:val="20"/>
          <w:lang w:val="es-ES_tradnl"/>
        </w:rPr>
        <w:t>omo ya se ha indicado, e</w:t>
      </w:r>
      <w:r w:rsidR="006D0C1E">
        <w:rPr>
          <w:rFonts w:ascii="Univers" w:hAnsi="Univers"/>
          <w:sz w:val="20"/>
          <w:lang w:val="es-ES_tradnl"/>
        </w:rPr>
        <w:t xml:space="preserve">n vista del informe, tomamos nota de las sugerencias efectuadas en cuanto a la estructura y contenido de la información </w:t>
      </w:r>
      <w:r>
        <w:rPr>
          <w:rFonts w:ascii="Univers" w:hAnsi="Univers"/>
          <w:sz w:val="20"/>
          <w:lang w:val="es-ES_tradnl"/>
        </w:rPr>
        <w:t>y les trasladamos</w:t>
      </w:r>
      <w:r w:rsidR="00A82398">
        <w:rPr>
          <w:rFonts w:ascii="Univers" w:hAnsi="Univers"/>
          <w:sz w:val="20"/>
          <w:lang w:val="es-ES_tradnl"/>
        </w:rPr>
        <w:t xml:space="preserve"> que estamos </w:t>
      </w:r>
      <w:r>
        <w:rPr>
          <w:rFonts w:ascii="Univers" w:hAnsi="Univers"/>
          <w:sz w:val="20"/>
          <w:lang w:val="es-ES_tradnl"/>
        </w:rPr>
        <w:t xml:space="preserve">ya </w:t>
      </w:r>
      <w:r w:rsidR="00A82398">
        <w:rPr>
          <w:rFonts w:ascii="Univers" w:hAnsi="Univers"/>
          <w:sz w:val="20"/>
          <w:lang w:val="es-ES_tradnl"/>
        </w:rPr>
        <w:t xml:space="preserve">procediendo </w:t>
      </w:r>
      <w:r w:rsidR="006D0C1E">
        <w:rPr>
          <w:rFonts w:ascii="Univers" w:hAnsi="Univers"/>
          <w:sz w:val="20"/>
          <w:lang w:val="es-ES_tradnl"/>
        </w:rPr>
        <w:t>a su implantación.</w:t>
      </w:r>
      <w:r w:rsidR="00A82398" w:rsidRPr="00A82398">
        <w:rPr>
          <w:rFonts w:ascii="Univers" w:hAnsi="Univers"/>
          <w:sz w:val="20"/>
          <w:lang w:val="es-ES_tradnl"/>
        </w:rPr>
        <w:t xml:space="preserve"> </w:t>
      </w:r>
      <w:r>
        <w:rPr>
          <w:rFonts w:ascii="Univers" w:hAnsi="Univers"/>
          <w:sz w:val="20"/>
          <w:lang w:val="es-ES_tradnl"/>
        </w:rPr>
        <w:t>Estimamos q</w:t>
      </w:r>
      <w:r w:rsidR="00A82398">
        <w:rPr>
          <w:rFonts w:ascii="Univers" w:hAnsi="Univers"/>
          <w:sz w:val="20"/>
          <w:lang w:val="es-ES_tradnl"/>
        </w:rPr>
        <w:t xml:space="preserve">ue en un plazo </w:t>
      </w:r>
      <w:r>
        <w:rPr>
          <w:rFonts w:ascii="Univers" w:hAnsi="Univers"/>
          <w:sz w:val="20"/>
          <w:lang w:val="es-ES_tradnl"/>
        </w:rPr>
        <w:t>máximo</w:t>
      </w:r>
      <w:r w:rsidR="00A82398">
        <w:rPr>
          <w:rFonts w:ascii="Univers" w:hAnsi="Univers"/>
          <w:sz w:val="20"/>
          <w:lang w:val="es-ES_tradnl"/>
        </w:rPr>
        <w:t xml:space="preserve"> de dos meses estará lista la implantación y reubicación de la documentación</w:t>
      </w:r>
      <w:r w:rsidR="00C24E22">
        <w:rPr>
          <w:rFonts w:ascii="Univers" w:hAnsi="Univers"/>
          <w:sz w:val="20"/>
          <w:lang w:val="es-ES_tradnl"/>
        </w:rPr>
        <w:t xml:space="preserve"> con los contenidos y estructura exigida.</w:t>
      </w:r>
    </w:p>
    <w:sectPr w:rsidR="006D0C1E" w:rsidRPr="00172C23" w:rsidSect="00C354F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7DAD"/>
    <w:multiLevelType w:val="hybridMultilevel"/>
    <w:tmpl w:val="43DCA2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1C6994"/>
    <w:multiLevelType w:val="hybridMultilevel"/>
    <w:tmpl w:val="374844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3944"/>
    <w:multiLevelType w:val="hybridMultilevel"/>
    <w:tmpl w:val="F19687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C3536"/>
    <w:multiLevelType w:val="hybridMultilevel"/>
    <w:tmpl w:val="6CC2CAD4"/>
    <w:lvl w:ilvl="0" w:tplc="E3D4C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9671">
    <w:abstractNumId w:val="0"/>
  </w:num>
  <w:num w:numId="2" w16cid:durableId="461768521">
    <w:abstractNumId w:val="1"/>
  </w:num>
  <w:num w:numId="3" w16cid:durableId="678965247">
    <w:abstractNumId w:val="2"/>
  </w:num>
  <w:num w:numId="4" w16cid:durableId="2082362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2F"/>
    <w:rsid w:val="00075549"/>
    <w:rsid w:val="00172C23"/>
    <w:rsid w:val="001D5720"/>
    <w:rsid w:val="0026684A"/>
    <w:rsid w:val="00415135"/>
    <w:rsid w:val="00521E24"/>
    <w:rsid w:val="006D0C1E"/>
    <w:rsid w:val="00797E6A"/>
    <w:rsid w:val="007E01E5"/>
    <w:rsid w:val="00944C78"/>
    <w:rsid w:val="0096051B"/>
    <w:rsid w:val="009A5AD8"/>
    <w:rsid w:val="00A82398"/>
    <w:rsid w:val="00AA4B2F"/>
    <w:rsid w:val="00B20105"/>
    <w:rsid w:val="00C24E22"/>
    <w:rsid w:val="00C354F8"/>
    <w:rsid w:val="00D31AF4"/>
    <w:rsid w:val="00DC5B6E"/>
    <w:rsid w:val="00E960B3"/>
    <w:rsid w:val="00EA3659"/>
    <w:rsid w:val="00EE04C2"/>
    <w:rsid w:val="00EE639A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99E4"/>
  <w15:chartTrackingRefBased/>
  <w15:docId w15:val="{9F5897D0-3E4A-4219-99EC-EE008F5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2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4"/>
      <w:szCs w:val="20"/>
      <w:lang w:val="en-U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B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B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B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B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B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B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B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B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B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B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B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B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B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B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B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B2F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AA4B2F"/>
    <w:pPr>
      <w:spacing w:line="360" w:lineRule="auto"/>
      <w:jc w:val="both"/>
    </w:pPr>
    <w:rPr>
      <w:rFonts w:ascii="Univers (W1)" w:hAnsi="Univers (W1)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A4B2F"/>
    <w:rPr>
      <w:rFonts w:ascii="Univers (W1)" w:eastAsia="Times New Roman" w:hAnsi="Univers (W1)" w:cs="Times New Roman"/>
      <w:snapToGrid w:val="0"/>
      <w:kern w:val="0"/>
      <w:sz w:val="20"/>
      <w:szCs w:val="20"/>
      <w:lang w:val="es-ES_tradnl" w:eastAsia="es-ES"/>
      <w14:ligatures w14:val="none"/>
    </w:rPr>
  </w:style>
  <w:style w:type="paragraph" w:customStyle="1" w:styleId="CARTASRIA">
    <w:name w:val="CARTAS RIA"/>
    <w:basedOn w:val="Normal"/>
    <w:rsid w:val="00AA4B2F"/>
    <w:pPr>
      <w:widowControl/>
      <w:spacing w:line="360" w:lineRule="auto"/>
      <w:jc w:val="both"/>
    </w:pPr>
    <w:rPr>
      <w:rFonts w:ascii="Univers" w:hAnsi="Univers"/>
      <w:snapToGrid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Agurtzane Gonzalez</dc:creator>
  <cp:keywords/>
  <dc:description/>
  <cp:lastModifiedBy>Ana Lopez</cp:lastModifiedBy>
  <cp:revision>4</cp:revision>
  <cp:lastPrinted>2024-04-26T07:07:00Z</cp:lastPrinted>
  <dcterms:created xsi:type="dcterms:W3CDTF">2024-04-26T06:59:00Z</dcterms:created>
  <dcterms:modified xsi:type="dcterms:W3CDTF">2024-04-26T07:40:00Z</dcterms:modified>
</cp:coreProperties>
</file>