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E395122" w:rsidR="00D361A9" w:rsidRDefault="00CC610C">
      <w:pPr>
        <w:rPr>
          <w:rFonts w:ascii="Mulish" w:hAnsi="Mulish"/>
        </w:rPr>
      </w:pPr>
      <w:r>
        <w:rPr>
          <w:rFonts w:ascii="Mulish" w:hAnsi="Mulish"/>
        </w:rPr>
        <w:t xml:space="preserve">El Consorcio de la Zona Franca de Barcelona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E43A3"/>
    <w:rsid w:val="00317E31"/>
    <w:rsid w:val="00334CF9"/>
    <w:rsid w:val="00584B78"/>
    <w:rsid w:val="00613793"/>
    <w:rsid w:val="00752736"/>
    <w:rsid w:val="00997054"/>
    <w:rsid w:val="009D0A7A"/>
    <w:rsid w:val="00A97132"/>
    <w:rsid w:val="00B171AE"/>
    <w:rsid w:val="00BA0040"/>
    <w:rsid w:val="00CC610C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2024-05-22T11:50:00Z</dcterms:created>
  <dcterms:modified xsi:type="dcterms:W3CDTF">2024-05-22T15:10:00Z</dcterms:modified>
</cp:coreProperties>
</file>