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349909D1" w:rsidR="00D361A9" w:rsidRDefault="00D95232">
      <w:pPr>
        <w:rPr>
          <w:rFonts w:ascii="Mulish" w:hAnsi="Mulish"/>
        </w:rPr>
      </w:pPr>
      <w:r>
        <w:rPr>
          <w:rFonts w:ascii="Mulish" w:hAnsi="Mulish"/>
        </w:rPr>
        <w:t xml:space="preserve">El </w:t>
      </w:r>
      <w:r w:rsidR="009F66F6">
        <w:rPr>
          <w:rFonts w:ascii="Mulish" w:hAnsi="Mulish"/>
        </w:rPr>
        <w:t>Instituto Nacional de Administración Pública</w:t>
      </w:r>
      <w:r w:rsidR="00BA0040">
        <w:rPr>
          <w:rFonts w:ascii="Mulish" w:hAnsi="Mulish"/>
        </w:rPr>
        <w:t xml:space="preserve"> </w:t>
      </w:r>
      <w:r w:rsidR="00334CF9" w:rsidRPr="00A97132">
        <w:rPr>
          <w:rFonts w:ascii="Mulish" w:hAnsi="Mulish"/>
        </w:rPr>
        <w:t>no ha efectuado observaciones al informe provisional de evaluación.</w:t>
      </w:r>
      <w:r w:rsidR="009F66F6">
        <w:rPr>
          <w:rFonts w:ascii="Mulish" w:hAnsi="Mulish"/>
        </w:rPr>
        <w:t xml:space="preserve"> Mediante correo electrónico comunica a este Consejo su intención de implantar todas las recomendaciones efectuadas en 2023 pendientes de aplicación.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334CF9"/>
    <w:rsid w:val="00613793"/>
    <w:rsid w:val="009F66F6"/>
    <w:rsid w:val="00A97132"/>
    <w:rsid w:val="00B171AE"/>
    <w:rsid w:val="00BA0040"/>
    <w:rsid w:val="00D361A9"/>
    <w:rsid w:val="00D95232"/>
    <w:rsid w:val="00E6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226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2024-07-16T09:27:00Z</dcterms:created>
  <dcterms:modified xsi:type="dcterms:W3CDTF">2024-07-16T09:27:00Z</dcterms:modified>
</cp:coreProperties>
</file>