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12713649" w:rsidR="006F17B5" w:rsidRPr="00526ACE" w:rsidRDefault="006F17B5" w:rsidP="001B16D9">
      <w:pPr>
        <w:pStyle w:val="Ttulo1"/>
        <w:jc w:val="both"/>
        <w:rPr>
          <w:rFonts w:ascii="Mulish" w:hAnsi="Mulish"/>
          <w:color w:val="079386"/>
        </w:rPr>
      </w:pPr>
      <w:r w:rsidRPr="00526ACE">
        <w:rPr>
          <w:rFonts w:ascii="Mulish" w:hAnsi="Mulish"/>
          <w:color w:val="079386"/>
        </w:rPr>
        <w:t xml:space="preserve">INFORME RELATIVO A LAS OBSERVACIONES REMITIDAS POR </w:t>
      </w:r>
      <w:r w:rsidR="003A17AA">
        <w:rPr>
          <w:rFonts w:ascii="Mulish" w:hAnsi="Mulish"/>
          <w:color w:val="079386"/>
        </w:rPr>
        <w:t xml:space="preserve">EL CONSORCIO PARA EL </w:t>
      </w:r>
      <w:r w:rsidR="00D25891">
        <w:rPr>
          <w:rFonts w:ascii="Mulish" w:hAnsi="Mulish"/>
          <w:color w:val="079386"/>
        </w:rPr>
        <w:t xml:space="preserve">DISEÑO, CONSTRUCCIÓN, </w:t>
      </w:r>
      <w:r w:rsidR="003A17AA">
        <w:rPr>
          <w:rFonts w:ascii="Mulish" w:hAnsi="Mulish"/>
          <w:color w:val="079386"/>
        </w:rPr>
        <w:t xml:space="preserve">EQUIPAMIENTO Y EXPLOTACIÓN DEL </w:t>
      </w:r>
      <w:r w:rsidR="00D25891">
        <w:rPr>
          <w:rFonts w:ascii="Mulish" w:hAnsi="Mulish"/>
          <w:color w:val="079386"/>
        </w:rPr>
        <w:t>CENTRO DE LÁSERES PULSADOS (CLPU)</w:t>
      </w:r>
      <w:r w:rsidR="007704A4" w:rsidRPr="00526ACE">
        <w:rPr>
          <w:rFonts w:ascii="Mulish" w:hAnsi="Mulish"/>
          <w:color w:val="079386"/>
        </w:rPr>
        <w:t xml:space="preserve"> </w:t>
      </w:r>
      <w:r w:rsidRPr="00526ACE">
        <w:rPr>
          <w:rFonts w:ascii="Mulish" w:hAnsi="Mulish"/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526ACE" w:rsidRDefault="006F17B5" w:rsidP="006F17B5">
      <w:pPr>
        <w:jc w:val="center"/>
        <w:rPr>
          <w:rFonts w:ascii="Mulish" w:hAnsi="Mulish" w:cstheme="minorHAnsi"/>
          <w:szCs w:val="24"/>
        </w:rPr>
      </w:pPr>
    </w:p>
    <w:p w14:paraId="5E6F6CF0" w14:textId="1A8649C5" w:rsidR="00D23111" w:rsidRPr="00526ACE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  <w:r w:rsidRPr="00526ACE">
        <w:rPr>
          <w:rFonts w:ascii="Mulish" w:hAnsi="Mulish" w:cstheme="minorHAnsi"/>
          <w:szCs w:val="24"/>
        </w:rPr>
        <w:t>En contestación a su</w:t>
      </w:r>
      <w:r w:rsidR="00C25FA5" w:rsidRPr="00526ACE">
        <w:rPr>
          <w:rFonts w:ascii="Mulish" w:hAnsi="Mulish" w:cstheme="minorHAnsi"/>
          <w:szCs w:val="24"/>
        </w:rPr>
        <w:t xml:space="preserve"> </w:t>
      </w:r>
      <w:r w:rsidR="00190952" w:rsidRPr="00526ACE">
        <w:rPr>
          <w:rFonts w:ascii="Mulish" w:hAnsi="Mulish" w:cstheme="minorHAnsi"/>
          <w:szCs w:val="24"/>
        </w:rPr>
        <w:t xml:space="preserve">escrito </w:t>
      </w:r>
      <w:r w:rsidR="00565608" w:rsidRPr="00526ACE">
        <w:rPr>
          <w:rFonts w:ascii="Mulish" w:hAnsi="Mulish" w:cstheme="minorHAnsi"/>
          <w:szCs w:val="24"/>
        </w:rPr>
        <w:t xml:space="preserve">de fecha </w:t>
      </w:r>
      <w:r w:rsidR="0058798B">
        <w:rPr>
          <w:rFonts w:ascii="Mulish" w:hAnsi="Mulish" w:cstheme="minorHAnsi"/>
          <w:szCs w:val="24"/>
        </w:rPr>
        <w:t>2</w:t>
      </w:r>
      <w:r w:rsidR="00D25891">
        <w:rPr>
          <w:rFonts w:ascii="Mulish" w:hAnsi="Mulish" w:cstheme="minorHAnsi"/>
          <w:szCs w:val="24"/>
        </w:rPr>
        <w:t>9</w:t>
      </w:r>
      <w:r w:rsidRPr="00526ACE">
        <w:rPr>
          <w:rFonts w:ascii="Mulish" w:hAnsi="Mulish" w:cstheme="minorHAnsi"/>
          <w:szCs w:val="24"/>
        </w:rPr>
        <w:t xml:space="preserve"> de </w:t>
      </w:r>
      <w:r w:rsidR="00FA580C" w:rsidRPr="00526ACE">
        <w:rPr>
          <w:rFonts w:ascii="Mulish" w:hAnsi="Mulish" w:cstheme="minorHAnsi"/>
          <w:szCs w:val="24"/>
        </w:rPr>
        <w:t>abril</w:t>
      </w:r>
      <w:r w:rsidRPr="00526ACE">
        <w:rPr>
          <w:rFonts w:ascii="Mulish" w:hAnsi="Mulish" w:cstheme="minorHAnsi"/>
          <w:szCs w:val="24"/>
        </w:rPr>
        <w:t xml:space="preserve"> de 202</w:t>
      </w:r>
      <w:r w:rsidR="00FA580C" w:rsidRPr="00526ACE">
        <w:rPr>
          <w:rFonts w:ascii="Mulish" w:hAnsi="Mulish" w:cstheme="minorHAnsi"/>
          <w:szCs w:val="24"/>
        </w:rPr>
        <w:t>4</w:t>
      </w:r>
      <w:r w:rsidR="00C119CE" w:rsidRPr="00526ACE">
        <w:rPr>
          <w:rFonts w:ascii="Mulish" w:hAnsi="Mulish" w:cstheme="minorHAnsi"/>
          <w:szCs w:val="24"/>
        </w:rPr>
        <w:t>,</w:t>
      </w:r>
      <w:r w:rsidR="005B1C12" w:rsidRPr="00526ACE">
        <w:rPr>
          <w:rFonts w:ascii="Mulish" w:hAnsi="Mulish" w:cstheme="minorHAnsi"/>
          <w:szCs w:val="24"/>
        </w:rPr>
        <w:t xml:space="preserve"> </w:t>
      </w:r>
      <w:r w:rsidRPr="00526ACE">
        <w:rPr>
          <w:rFonts w:ascii="Mulish" w:hAnsi="Mulish" w:cstheme="minorHAnsi"/>
          <w:szCs w:val="24"/>
        </w:rPr>
        <w:t xml:space="preserve">una vez analizadas </w:t>
      </w:r>
      <w:r w:rsidR="00C119CE" w:rsidRPr="00526ACE">
        <w:rPr>
          <w:rFonts w:ascii="Mulish" w:hAnsi="Mulish" w:cstheme="minorHAnsi"/>
          <w:szCs w:val="24"/>
        </w:rPr>
        <w:t xml:space="preserve">todas </w:t>
      </w:r>
      <w:r w:rsidRPr="00526ACE">
        <w:rPr>
          <w:rFonts w:ascii="Mulish" w:hAnsi="Mulish" w:cstheme="minorHAnsi"/>
          <w:szCs w:val="24"/>
        </w:rPr>
        <w:t xml:space="preserve">las observaciones realizadas al borrador de informe de evaluación </w:t>
      </w:r>
      <w:r w:rsidR="00B81EE6" w:rsidRPr="00526ACE">
        <w:rPr>
          <w:rFonts w:ascii="Mulish" w:hAnsi="Mulish" w:cstheme="minorHAnsi"/>
          <w:szCs w:val="24"/>
        </w:rPr>
        <w:t xml:space="preserve">relativo al </w:t>
      </w:r>
      <w:r w:rsidRPr="00526ACE">
        <w:rPr>
          <w:rFonts w:ascii="Mulish" w:hAnsi="Mulish" w:cstheme="minorHAnsi"/>
          <w:szCs w:val="24"/>
        </w:rPr>
        <w:t xml:space="preserve">cumplimiento de las obligaciones de publicidad activa por parte de esa </w:t>
      </w:r>
      <w:r w:rsidR="00855ECA" w:rsidRPr="00526ACE">
        <w:rPr>
          <w:rFonts w:ascii="Mulish" w:hAnsi="Mulish" w:cstheme="minorHAnsi"/>
          <w:szCs w:val="24"/>
        </w:rPr>
        <w:t>Institución</w:t>
      </w:r>
      <w:r w:rsidRPr="00526ACE">
        <w:rPr>
          <w:rFonts w:ascii="Mulish" w:hAnsi="Mulish" w:cstheme="minorHAnsi"/>
          <w:szCs w:val="24"/>
        </w:rPr>
        <w:t>, este CTBG efectúa las siguientes consideraciones:</w:t>
      </w:r>
    </w:p>
    <w:p w14:paraId="164BF918" w14:textId="77777777" w:rsidR="00B22403" w:rsidRPr="00B22403" w:rsidRDefault="00B22403" w:rsidP="00B22403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  <w:szCs w:val="24"/>
        </w:rPr>
      </w:pPr>
      <w:r w:rsidRPr="00B22403">
        <w:rPr>
          <w:rFonts w:ascii="Mulish" w:hAnsi="Mulish" w:cstheme="minorHAnsi"/>
          <w:bCs/>
          <w:szCs w:val="24"/>
        </w:rPr>
        <w:t>Se aceptan las siguientes observaciones:</w:t>
      </w:r>
    </w:p>
    <w:p w14:paraId="7B9FC889" w14:textId="046D4769" w:rsidR="00B22403" w:rsidRDefault="000862D8" w:rsidP="00B22403">
      <w:pPr>
        <w:pStyle w:val="Prrafodelista"/>
        <w:numPr>
          <w:ilvl w:val="1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  <w:szCs w:val="24"/>
        </w:rPr>
      </w:pPr>
      <w:r>
        <w:rPr>
          <w:rFonts w:ascii="Mulish" w:hAnsi="Mulish" w:cstheme="minorHAnsi"/>
          <w:bCs/>
          <w:szCs w:val="24"/>
        </w:rPr>
        <w:t xml:space="preserve">La </w:t>
      </w:r>
      <w:r w:rsidR="00135B41">
        <w:rPr>
          <w:rFonts w:ascii="Mulish" w:hAnsi="Mulish" w:cstheme="minorHAnsi"/>
          <w:bCs/>
          <w:szCs w:val="24"/>
        </w:rPr>
        <w:t xml:space="preserve">publicación de la fecha de actualización de la información, que no se había localizado durante la evaluación. </w:t>
      </w:r>
    </w:p>
    <w:p w14:paraId="1B4E802B" w14:textId="6E80C87C" w:rsidR="000862D8" w:rsidRPr="00B22403" w:rsidRDefault="003242EA" w:rsidP="00B22403">
      <w:pPr>
        <w:pStyle w:val="Prrafodelista"/>
        <w:numPr>
          <w:ilvl w:val="1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  <w:szCs w:val="24"/>
        </w:rPr>
      </w:pPr>
      <w:r>
        <w:rPr>
          <w:rFonts w:ascii="Mulish" w:hAnsi="Mulish" w:cstheme="minorHAnsi"/>
          <w:bCs/>
          <w:szCs w:val="24"/>
        </w:rPr>
        <w:t>La publicación de información sobre resultados de planes y programas, dado que, se publicaba información en el momento de efectuar la evaluación, aunque referida a los contenidos de las memorias anuales. Teniendo en cuenta esto y que la actualización de esta información se ha producido con anterioridad a la remisión del informe provisional de evaluación, se revisa el cumplimiento de esta obligación</w:t>
      </w:r>
      <w:r w:rsidR="000862D8">
        <w:rPr>
          <w:rFonts w:ascii="Mulish" w:hAnsi="Mulish" w:cstheme="minorHAnsi"/>
          <w:bCs/>
          <w:szCs w:val="24"/>
        </w:rPr>
        <w:t>.</w:t>
      </w:r>
    </w:p>
    <w:p w14:paraId="03C350B2" w14:textId="297530AE" w:rsidR="00B22403" w:rsidRDefault="003242EA" w:rsidP="00B22403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  <w:szCs w:val="24"/>
        </w:rPr>
      </w:pPr>
      <w:r>
        <w:rPr>
          <w:rFonts w:ascii="Mulish" w:hAnsi="Mulish" w:cstheme="minorHAnsi"/>
          <w:bCs/>
          <w:szCs w:val="24"/>
        </w:rPr>
        <w:t xml:space="preserve">En relación con la publicación de los informes de auditoría y fiscalización elaborados por el Tribunal de Cuentas. La obligación hace referencia a los informes elaborados por el Tribunal </w:t>
      </w:r>
      <w:r w:rsidR="001038D9">
        <w:rPr>
          <w:rFonts w:ascii="Mulish" w:hAnsi="Mulish" w:cstheme="minorHAnsi"/>
          <w:bCs/>
          <w:szCs w:val="24"/>
        </w:rPr>
        <w:t>como consecuencia de</w:t>
      </w:r>
      <w:r>
        <w:rPr>
          <w:rFonts w:ascii="Mulish" w:hAnsi="Mulish" w:cstheme="minorHAnsi"/>
          <w:bCs/>
          <w:szCs w:val="24"/>
        </w:rPr>
        <w:t xml:space="preserve"> sus actuaciones de auditoría y fiscalización. Si como parece</w:t>
      </w:r>
      <w:r w:rsidR="00FF3590">
        <w:rPr>
          <w:rFonts w:ascii="Mulish" w:hAnsi="Mulish" w:cstheme="minorHAnsi"/>
          <w:bCs/>
          <w:szCs w:val="24"/>
        </w:rPr>
        <w:t>,</w:t>
      </w:r>
      <w:r w:rsidR="001038D9">
        <w:rPr>
          <w:rFonts w:ascii="Mulish" w:hAnsi="Mulish" w:cstheme="minorHAnsi"/>
          <w:bCs/>
          <w:szCs w:val="24"/>
        </w:rPr>
        <w:t xml:space="preserve"> ya que en la web del TCU no se ha localizado ningún informe relativo al Consorcio</w:t>
      </w:r>
      <w:r>
        <w:rPr>
          <w:rFonts w:ascii="Mulish" w:hAnsi="Mulish" w:cstheme="minorHAnsi"/>
          <w:bCs/>
          <w:szCs w:val="24"/>
        </w:rPr>
        <w:t>, CLPU no ha sido sometid</w:t>
      </w:r>
      <w:r w:rsidR="00FF3590">
        <w:rPr>
          <w:rFonts w:ascii="Mulish" w:hAnsi="Mulish" w:cstheme="minorHAnsi"/>
          <w:bCs/>
          <w:szCs w:val="24"/>
        </w:rPr>
        <w:t>o</w:t>
      </w:r>
      <w:r>
        <w:rPr>
          <w:rFonts w:ascii="Mulish" w:hAnsi="Mulish" w:cstheme="minorHAnsi"/>
          <w:bCs/>
          <w:szCs w:val="24"/>
        </w:rPr>
        <w:t xml:space="preserve"> a ninguna auditoría o fiscalización por parte del Tribunal, lo que debería incluirse en el apartado, además de la auditoría de la firma independiente que se consideraría por el Consejo transparencia voluntaria, </w:t>
      </w:r>
      <w:r w:rsidR="001038D9">
        <w:rPr>
          <w:rFonts w:ascii="Mulish" w:hAnsi="Mulish" w:cstheme="minorHAnsi"/>
          <w:bCs/>
          <w:szCs w:val="24"/>
        </w:rPr>
        <w:t xml:space="preserve">es </w:t>
      </w:r>
      <w:r w:rsidR="004F2D40">
        <w:rPr>
          <w:rFonts w:ascii="Mulish" w:hAnsi="Mulish" w:cstheme="minorHAnsi"/>
          <w:bCs/>
          <w:szCs w:val="24"/>
        </w:rPr>
        <w:t>una frase en la que se informe sobre esta circunstancia. Esto sería suficiente para considerar cumplida la obligación.</w:t>
      </w:r>
    </w:p>
    <w:p w14:paraId="1151641E" w14:textId="77777777" w:rsidR="00022FD1" w:rsidRPr="00B22403" w:rsidRDefault="00022FD1" w:rsidP="00022FD1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="Mulish" w:hAnsi="Mulish" w:cstheme="minorHAnsi"/>
          <w:bCs/>
          <w:szCs w:val="24"/>
        </w:rPr>
      </w:pPr>
    </w:p>
    <w:p w14:paraId="14EC4196" w14:textId="15B5F0D2" w:rsidR="0049491F" w:rsidRPr="00022FD1" w:rsidRDefault="00022FD1" w:rsidP="004F2D40">
      <w:p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 w:val="22"/>
        </w:rPr>
      </w:pPr>
      <w:r w:rsidRPr="00022FD1">
        <w:rPr>
          <w:rFonts w:ascii="Mulish" w:hAnsi="Mulish" w:cstheme="minorHAnsi"/>
          <w:sz w:val="22"/>
        </w:rPr>
        <w:t>T</w:t>
      </w:r>
      <w:r w:rsidR="00CC3B5E" w:rsidRPr="00022FD1">
        <w:rPr>
          <w:rFonts w:ascii="Mulish" w:hAnsi="Mulish" w:cstheme="minorHAnsi"/>
          <w:sz w:val="22"/>
        </w:rPr>
        <w:t xml:space="preserve">ras la revisión efectuada, el Índice de Cumplimiento de </w:t>
      </w:r>
      <w:r w:rsidR="00135B41">
        <w:rPr>
          <w:rFonts w:ascii="Mulish" w:hAnsi="Mulish" w:cstheme="minorHAnsi"/>
          <w:sz w:val="22"/>
        </w:rPr>
        <w:t>CLPU</w:t>
      </w:r>
      <w:r w:rsidR="00CC3B5E" w:rsidRPr="00022FD1">
        <w:rPr>
          <w:rFonts w:ascii="Mulish" w:hAnsi="Mulish" w:cstheme="minorHAnsi"/>
          <w:sz w:val="22"/>
        </w:rPr>
        <w:t xml:space="preserve"> se sitúa en el </w:t>
      </w:r>
      <w:r w:rsidR="004F2D40">
        <w:rPr>
          <w:rFonts w:ascii="Mulish" w:hAnsi="Mulish" w:cstheme="minorHAnsi"/>
          <w:sz w:val="22"/>
        </w:rPr>
        <w:t>76,1</w:t>
      </w:r>
      <w:r w:rsidR="00CC3B5E" w:rsidRPr="00022FD1">
        <w:rPr>
          <w:rFonts w:ascii="Mulish" w:hAnsi="Mulish" w:cstheme="minorHAnsi"/>
          <w:sz w:val="22"/>
        </w:rPr>
        <w:t>%</w:t>
      </w:r>
    </w:p>
    <w:p w14:paraId="01EC247A" w14:textId="283600D7" w:rsidR="00B4112D" w:rsidRPr="00022FD1" w:rsidRDefault="00F7456B" w:rsidP="004F2D40">
      <w:p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 w:val="22"/>
        </w:rPr>
      </w:pPr>
      <w:r w:rsidRPr="00022FD1">
        <w:rPr>
          <w:rFonts w:ascii="Mulish" w:hAnsi="Mulish" w:cstheme="minorHAnsi"/>
          <w:sz w:val="22"/>
        </w:rPr>
        <w:t xml:space="preserve">Este Consejo valora muy positivamente la disposición </w:t>
      </w:r>
      <w:r w:rsidR="00135B41">
        <w:rPr>
          <w:rFonts w:ascii="Mulish" w:hAnsi="Mulish" w:cstheme="minorHAnsi"/>
          <w:sz w:val="22"/>
        </w:rPr>
        <w:t>CLPU</w:t>
      </w:r>
      <w:r w:rsidR="00234906" w:rsidRPr="00022FD1">
        <w:rPr>
          <w:rFonts w:ascii="Mulish" w:hAnsi="Mulish" w:cstheme="minorHAnsi"/>
          <w:sz w:val="22"/>
        </w:rPr>
        <w:t xml:space="preserve"> </w:t>
      </w:r>
      <w:r w:rsidRPr="00022FD1">
        <w:rPr>
          <w:rFonts w:ascii="Mulish" w:hAnsi="Mulish" w:cstheme="minorHAnsi"/>
          <w:sz w:val="22"/>
        </w:rPr>
        <w:t xml:space="preserve">a aplicar las recomendaciones </w:t>
      </w:r>
      <w:r w:rsidR="000B3139" w:rsidRPr="00022FD1">
        <w:rPr>
          <w:rFonts w:ascii="Mulish" w:hAnsi="Mulish" w:cstheme="minorHAnsi"/>
          <w:sz w:val="22"/>
        </w:rPr>
        <w:t>derivadas de la evaluación</w:t>
      </w:r>
      <w:r w:rsidR="00073E04" w:rsidRPr="00022FD1">
        <w:rPr>
          <w:rFonts w:ascii="Mulish" w:hAnsi="Mulish" w:cstheme="minorHAnsi"/>
          <w:sz w:val="22"/>
        </w:rPr>
        <w:t>,</w:t>
      </w:r>
      <w:r w:rsidR="00CC3B5E" w:rsidRPr="00022FD1">
        <w:rPr>
          <w:rFonts w:ascii="Mulish" w:hAnsi="Mulish" w:cstheme="minorHAnsi"/>
          <w:sz w:val="22"/>
        </w:rPr>
        <w:t xml:space="preserve"> de hecho, ya se ha aplicado la mayoría de ellas</w:t>
      </w:r>
      <w:r w:rsidR="00073E04" w:rsidRPr="00022FD1">
        <w:rPr>
          <w:rFonts w:ascii="Mulish" w:hAnsi="Mulish" w:cstheme="minorHAnsi"/>
          <w:sz w:val="22"/>
        </w:rPr>
        <w:t>.</w:t>
      </w:r>
      <w:r w:rsidRPr="00022FD1">
        <w:rPr>
          <w:rFonts w:ascii="Mulish" w:hAnsi="Mulish" w:cstheme="minorHAnsi"/>
          <w:sz w:val="22"/>
        </w:rPr>
        <w:t xml:space="preserve"> </w:t>
      </w:r>
    </w:p>
    <w:p w14:paraId="48820E0F" w14:textId="77777777" w:rsidR="00022FD1" w:rsidRDefault="00022FD1" w:rsidP="009557B1">
      <w:pPr>
        <w:autoSpaceDE w:val="0"/>
        <w:autoSpaceDN w:val="0"/>
        <w:adjustRightInd w:val="0"/>
        <w:spacing w:after="0"/>
        <w:jc w:val="right"/>
        <w:rPr>
          <w:rFonts w:ascii="Mulish" w:hAnsi="Mulish" w:cstheme="minorHAnsi"/>
          <w:sz w:val="22"/>
        </w:rPr>
      </w:pPr>
    </w:p>
    <w:p w14:paraId="5B401E42" w14:textId="7A7A7FB4" w:rsidR="006F17B5" w:rsidRPr="00022FD1" w:rsidRDefault="006F17B5" w:rsidP="009557B1">
      <w:pPr>
        <w:autoSpaceDE w:val="0"/>
        <w:autoSpaceDN w:val="0"/>
        <w:adjustRightInd w:val="0"/>
        <w:spacing w:after="0"/>
        <w:jc w:val="right"/>
        <w:rPr>
          <w:rFonts w:ascii="Mulish" w:hAnsi="Mulish"/>
          <w:sz w:val="22"/>
        </w:rPr>
      </w:pPr>
      <w:r w:rsidRPr="00022FD1">
        <w:rPr>
          <w:rFonts w:ascii="Mulish" w:hAnsi="Mulish" w:cstheme="minorHAnsi"/>
          <w:sz w:val="22"/>
        </w:rPr>
        <w:t xml:space="preserve">Madrid, </w:t>
      </w:r>
      <w:r w:rsidR="00CC3B5E" w:rsidRPr="00022FD1">
        <w:rPr>
          <w:rFonts w:ascii="Mulish" w:hAnsi="Mulish" w:cstheme="minorHAnsi"/>
          <w:sz w:val="22"/>
        </w:rPr>
        <w:t>mayo</w:t>
      </w:r>
      <w:r w:rsidRPr="00022FD1">
        <w:rPr>
          <w:rFonts w:ascii="Mulish" w:hAnsi="Mulish" w:cstheme="minorHAnsi"/>
          <w:sz w:val="22"/>
        </w:rPr>
        <w:t xml:space="preserve"> de 202</w:t>
      </w:r>
      <w:r w:rsidR="001C701F" w:rsidRPr="00022FD1">
        <w:rPr>
          <w:rFonts w:ascii="Mulish" w:hAnsi="Mulish" w:cstheme="minorHAnsi"/>
          <w:sz w:val="22"/>
        </w:rPr>
        <w:t>4</w:t>
      </w:r>
    </w:p>
    <w:sectPr w:rsidR="006F17B5" w:rsidRPr="00022FD1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5pt;height:11.5pt" o:bullet="t">
        <v:imagedata r:id="rId1" o:title="BD14529_"/>
      </v:shape>
    </w:pict>
  </w:numPicBullet>
  <w:numPicBullet w:numPicBulletId="1">
    <w:pict>
      <v:shape id="_x0000_i1092" type="#_x0000_t75" style="width:11.5pt;height:11.5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3E35655"/>
    <w:multiLevelType w:val="hybridMultilevel"/>
    <w:tmpl w:val="54887912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C3B9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2FD1"/>
    <w:rsid w:val="000234B9"/>
    <w:rsid w:val="00033E75"/>
    <w:rsid w:val="00034F48"/>
    <w:rsid w:val="00036A5D"/>
    <w:rsid w:val="0005249D"/>
    <w:rsid w:val="000564F7"/>
    <w:rsid w:val="00070294"/>
    <w:rsid w:val="00070950"/>
    <w:rsid w:val="00073E04"/>
    <w:rsid w:val="00074030"/>
    <w:rsid w:val="000862D8"/>
    <w:rsid w:val="000A7C47"/>
    <w:rsid w:val="000B3139"/>
    <w:rsid w:val="000D4422"/>
    <w:rsid w:val="001038D9"/>
    <w:rsid w:val="001221CC"/>
    <w:rsid w:val="001257F9"/>
    <w:rsid w:val="00135B41"/>
    <w:rsid w:val="0013625B"/>
    <w:rsid w:val="0014196C"/>
    <w:rsid w:val="00151290"/>
    <w:rsid w:val="0016439B"/>
    <w:rsid w:val="00173960"/>
    <w:rsid w:val="001750A8"/>
    <w:rsid w:val="00175D6C"/>
    <w:rsid w:val="0018324C"/>
    <w:rsid w:val="00186B56"/>
    <w:rsid w:val="00190952"/>
    <w:rsid w:val="0019362B"/>
    <w:rsid w:val="00194E05"/>
    <w:rsid w:val="001B16D9"/>
    <w:rsid w:val="001B7352"/>
    <w:rsid w:val="001C701F"/>
    <w:rsid w:val="001E44BC"/>
    <w:rsid w:val="001F290B"/>
    <w:rsid w:val="00234906"/>
    <w:rsid w:val="00235A40"/>
    <w:rsid w:val="00251194"/>
    <w:rsid w:val="00292806"/>
    <w:rsid w:val="002A4771"/>
    <w:rsid w:val="002A7933"/>
    <w:rsid w:val="002C000A"/>
    <w:rsid w:val="002F5D0B"/>
    <w:rsid w:val="003242EA"/>
    <w:rsid w:val="003245B8"/>
    <w:rsid w:val="003259B9"/>
    <w:rsid w:val="00344FE7"/>
    <w:rsid w:val="00351475"/>
    <w:rsid w:val="003656B1"/>
    <w:rsid w:val="003A17AA"/>
    <w:rsid w:val="003B5DE7"/>
    <w:rsid w:val="003C64EE"/>
    <w:rsid w:val="003D2C6C"/>
    <w:rsid w:val="003D52DF"/>
    <w:rsid w:val="003F0972"/>
    <w:rsid w:val="003F38BD"/>
    <w:rsid w:val="004108BB"/>
    <w:rsid w:val="004124E7"/>
    <w:rsid w:val="0045134F"/>
    <w:rsid w:val="00466973"/>
    <w:rsid w:val="00470F02"/>
    <w:rsid w:val="0049491F"/>
    <w:rsid w:val="004B15B8"/>
    <w:rsid w:val="004D4EF1"/>
    <w:rsid w:val="004F2D40"/>
    <w:rsid w:val="00511BED"/>
    <w:rsid w:val="00525FCA"/>
    <w:rsid w:val="00526ACE"/>
    <w:rsid w:val="0055202A"/>
    <w:rsid w:val="00565608"/>
    <w:rsid w:val="0058798B"/>
    <w:rsid w:val="005B1C12"/>
    <w:rsid w:val="005E51AD"/>
    <w:rsid w:val="005F0570"/>
    <w:rsid w:val="005F4305"/>
    <w:rsid w:val="00614890"/>
    <w:rsid w:val="00620AB5"/>
    <w:rsid w:val="00636FF6"/>
    <w:rsid w:val="006615ED"/>
    <w:rsid w:val="006F17B5"/>
    <w:rsid w:val="006F5890"/>
    <w:rsid w:val="006F5AFB"/>
    <w:rsid w:val="0071472F"/>
    <w:rsid w:val="007342F2"/>
    <w:rsid w:val="00745E83"/>
    <w:rsid w:val="00751FCB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5ECA"/>
    <w:rsid w:val="0089717A"/>
    <w:rsid w:val="008B79BD"/>
    <w:rsid w:val="00901F1F"/>
    <w:rsid w:val="009029E0"/>
    <w:rsid w:val="00910EC2"/>
    <w:rsid w:val="00950524"/>
    <w:rsid w:val="009557B1"/>
    <w:rsid w:val="0098582D"/>
    <w:rsid w:val="009B7ADA"/>
    <w:rsid w:val="009D2560"/>
    <w:rsid w:val="009D6677"/>
    <w:rsid w:val="009E084D"/>
    <w:rsid w:val="009E16B5"/>
    <w:rsid w:val="009E30AA"/>
    <w:rsid w:val="00A24192"/>
    <w:rsid w:val="00A26523"/>
    <w:rsid w:val="00A41DE8"/>
    <w:rsid w:val="00A52A4D"/>
    <w:rsid w:val="00A603C7"/>
    <w:rsid w:val="00A62936"/>
    <w:rsid w:val="00A70779"/>
    <w:rsid w:val="00A9633F"/>
    <w:rsid w:val="00AE5BF4"/>
    <w:rsid w:val="00AF587E"/>
    <w:rsid w:val="00B22403"/>
    <w:rsid w:val="00B263E1"/>
    <w:rsid w:val="00B2797F"/>
    <w:rsid w:val="00B31F84"/>
    <w:rsid w:val="00B35A53"/>
    <w:rsid w:val="00B4112D"/>
    <w:rsid w:val="00B81EE6"/>
    <w:rsid w:val="00BC7A82"/>
    <w:rsid w:val="00BE33B9"/>
    <w:rsid w:val="00C01613"/>
    <w:rsid w:val="00C0201F"/>
    <w:rsid w:val="00C119CE"/>
    <w:rsid w:val="00C13C51"/>
    <w:rsid w:val="00C23F36"/>
    <w:rsid w:val="00C25FA5"/>
    <w:rsid w:val="00C305B6"/>
    <w:rsid w:val="00C3135F"/>
    <w:rsid w:val="00C31369"/>
    <w:rsid w:val="00C736B9"/>
    <w:rsid w:val="00C82AB2"/>
    <w:rsid w:val="00C84877"/>
    <w:rsid w:val="00C87BC3"/>
    <w:rsid w:val="00CB4447"/>
    <w:rsid w:val="00CC3B5E"/>
    <w:rsid w:val="00CD334A"/>
    <w:rsid w:val="00CF0704"/>
    <w:rsid w:val="00D23111"/>
    <w:rsid w:val="00D25891"/>
    <w:rsid w:val="00D445A4"/>
    <w:rsid w:val="00D44E9D"/>
    <w:rsid w:val="00D55DED"/>
    <w:rsid w:val="00D72EF9"/>
    <w:rsid w:val="00D847B0"/>
    <w:rsid w:val="00D91A37"/>
    <w:rsid w:val="00DA126F"/>
    <w:rsid w:val="00DB21EC"/>
    <w:rsid w:val="00DB2CB4"/>
    <w:rsid w:val="00DB2CCC"/>
    <w:rsid w:val="00DD07B5"/>
    <w:rsid w:val="00DD49EF"/>
    <w:rsid w:val="00DF5982"/>
    <w:rsid w:val="00E03C82"/>
    <w:rsid w:val="00E35741"/>
    <w:rsid w:val="00E4386D"/>
    <w:rsid w:val="00E475B6"/>
    <w:rsid w:val="00E5135F"/>
    <w:rsid w:val="00E64F85"/>
    <w:rsid w:val="00EB7058"/>
    <w:rsid w:val="00EB79A4"/>
    <w:rsid w:val="00EC3AAE"/>
    <w:rsid w:val="00ED6FD3"/>
    <w:rsid w:val="00EF5F68"/>
    <w:rsid w:val="00EF73F2"/>
    <w:rsid w:val="00F17B00"/>
    <w:rsid w:val="00F5121D"/>
    <w:rsid w:val="00F7456B"/>
    <w:rsid w:val="00F777C2"/>
    <w:rsid w:val="00FA580C"/>
    <w:rsid w:val="00FC3816"/>
    <w:rsid w:val="00FC651F"/>
    <w:rsid w:val="00FD1DF8"/>
    <w:rsid w:val="00FD6D61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5</cp:revision>
  <cp:lastPrinted>2015-01-27T17:42:00Z</cp:lastPrinted>
  <dcterms:created xsi:type="dcterms:W3CDTF">2024-05-07T14:29:00Z</dcterms:created>
  <dcterms:modified xsi:type="dcterms:W3CDTF">2024-05-24T10:20:00Z</dcterms:modified>
</cp:coreProperties>
</file>