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CA9105" w:rsidR="00415DBD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440F85" w:rsidRPr="00FA09F3" w14:paraId="662EF40E" w14:textId="77777777" w:rsidTr="006B4CD4">
        <w:tc>
          <w:tcPr>
            <w:tcW w:w="3625" w:type="dxa"/>
          </w:tcPr>
          <w:p w14:paraId="64D8FE4A" w14:textId="77777777" w:rsidR="00440F85" w:rsidRPr="00FA09F3" w:rsidRDefault="00440F85" w:rsidP="006B4CD4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73A042C8" w14:textId="77777777" w:rsidR="00440F85" w:rsidRPr="00F903EA" w:rsidRDefault="00440F85" w:rsidP="006B4CD4">
            <w:pPr>
              <w:jc w:val="both"/>
              <w:rPr>
                <w:rFonts w:ascii="Mulish" w:hAnsi="Mulish"/>
                <w:szCs w:val="22"/>
              </w:rPr>
            </w:pPr>
            <w:r w:rsidRPr="0025399A">
              <w:rPr>
                <w:rFonts w:ascii="Mulish" w:hAnsi="Mulish"/>
                <w:szCs w:val="22"/>
              </w:rPr>
              <w:t>Federación Nacional de Asociaciones de Transporte de España (FENADISMER)</w:t>
            </w:r>
          </w:p>
        </w:tc>
      </w:tr>
      <w:tr w:rsidR="00440F85" w:rsidRPr="00FA09F3" w14:paraId="4738DE6A" w14:textId="77777777" w:rsidTr="006B4CD4">
        <w:tc>
          <w:tcPr>
            <w:tcW w:w="3625" w:type="dxa"/>
          </w:tcPr>
          <w:p w14:paraId="3255B19A" w14:textId="77777777" w:rsidR="00440F85" w:rsidRPr="00FA09F3" w:rsidRDefault="00440F85" w:rsidP="006B4CD4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1C8B25BB" w14:textId="77777777" w:rsidR="00440F85" w:rsidRPr="00F903EA" w:rsidRDefault="00440F85" w:rsidP="006B4CD4">
            <w:pPr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>08/05/2024</w:t>
            </w:r>
          </w:p>
          <w:p w14:paraId="21334709" w14:textId="60A69A95" w:rsidR="00440F85" w:rsidRPr="00F903EA" w:rsidRDefault="00440F85" w:rsidP="006B4CD4">
            <w:pPr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>Segunda revisión:</w:t>
            </w:r>
            <w:r>
              <w:rPr>
                <w:rFonts w:ascii="Mulish" w:hAnsi="Mulish"/>
                <w:szCs w:val="22"/>
              </w:rPr>
              <w:t xml:space="preserve"> 02/0</w:t>
            </w:r>
            <w:r w:rsidR="00C2640C">
              <w:rPr>
                <w:rFonts w:ascii="Mulish" w:hAnsi="Mulish"/>
                <w:szCs w:val="22"/>
              </w:rPr>
              <w:t>4</w:t>
            </w:r>
            <w:r>
              <w:rPr>
                <w:rFonts w:ascii="Mulish" w:hAnsi="Mulish"/>
                <w:szCs w:val="22"/>
              </w:rPr>
              <w:t>/202</w:t>
            </w:r>
            <w:r w:rsidR="00C2640C">
              <w:rPr>
                <w:rFonts w:ascii="Mulish" w:hAnsi="Mulish"/>
                <w:szCs w:val="22"/>
              </w:rPr>
              <w:t>5</w:t>
            </w:r>
          </w:p>
        </w:tc>
      </w:tr>
      <w:tr w:rsidR="00440F85" w:rsidRPr="00FA09F3" w14:paraId="0ECB8C88" w14:textId="77777777" w:rsidTr="006B4CD4">
        <w:tc>
          <w:tcPr>
            <w:tcW w:w="3625" w:type="dxa"/>
          </w:tcPr>
          <w:p w14:paraId="6BB9608C" w14:textId="77777777" w:rsidR="00440F85" w:rsidRPr="00FA09F3" w:rsidRDefault="00440F85" w:rsidP="006B4CD4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41B9C51C" w14:textId="77777777" w:rsidR="00440F85" w:rsidRPr="00F903EA" w:rsidRDefault="00C2640C" w:rsidP="006B4CD4">
            <w:pPr>
              <w:rPr>
                <w:rFonts w:ascii="Mulish" w:hAnsi="Mulish"/>
                <w:szCs w:val="22"/>
              </w:rPr>
            </w:pPr>
            <w:hyperlink r:id="rId14" w:history="1">
              <w:r w:rsidR="00440F85" w:rsidRPr="003077B6">
                <w:rPr>
                  <w:rStyle w:val="Hipervnculo"/>
                  <w:rFonts w:ascii="Mulish" w:hAnsi="Mulish"/>
                  <w:szCs w:val="22"/>
                </w:rPr>
                <w:t>https://www.fenadismer.es/</w:t>
              </w:r>
            </w:hyperlink>
          </w:p>
        </w:tc>
      </w:tr>
    </w:tbl>
    <w:p w14:paraId="302A1F3F" w14:textId="4B2BEB53" w:rsidR="00032399" w:rsidRDefault="00032399" w:rsidP="00415DBD">
      <w:pPr>
        <w:rPr>
          <w:rFonts w:ascii="Mulish" w:hAnsi="Mulish"/>
        </w:rPr>
      </w:pPr>
    </w:p>
    <w:p w14:paraId="7B7833E4" w14:textId="77777777" w:rsidR="00440F85" w:rsidRPr="00B37389" w:rsidRDefault="00440F85" w:rsidP="00440F85">
      <w:pPr>
        <w:rPr>
          <w:rFonts w:ascii="Mulish" w:hAnsi="Mulish"/>
        </w:rPr>
      </w:pPr>
    </w:p>
    <w:p w14:paraId="4D6BA524" w14:textId="77777777" w:rsidR="00440F85" w:rsidRPr="00B37389" w:rsidRDefault="00C2640C" w:rsidP="00440F85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772E7F0A25F844CB9FC3D32D863352EB"/>
          </w:placeholder>
        </w:sdtPr>
        <w:sdtEndPr>
          <w:rPr>
            <w:color w:val="50866C"/>
          </w:rPr>
        </w:sdtEndPr>
        <w:sdtContent>
          <w:r w:rsidR="00440F85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</w:t>
          </w:r>
          <w:r w:rsidR="00440F85" w:rsidRPr="00BF1999">
            <w:rPr>
              <w:rFonts w:ascii="Mulish" w:hAnsi="Mulish"/>
              <w:color w:val="50866C"/>
              <w:sz w:val="30"/>
              <w:szCs w:val="30"/>
              <w:lang w:bidi="es-ES"/>
            </w:rPr>
            <w:t>limient</w:t>
          </w:r>
          <w:r w:rsidR="00440F85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o de recomendaciones</w:t>
          </w:r>
        </w:sdtContent>
      </w:sdt>
    </w:p>
    <w:p w14:paraId="35AB44E6" w14:textId="77777777" w:rsidR="00440F85" w:rsidRPr="00B37389" w:rsidRDefault="00440F85" w:rsidP="00440F85">
      <w:pPr>
        <w:rPr>
          <w:rFonts w:ascii="Mulish" w:hAnsi="Mulish"/>
        </w:rPr>
      </w:pPr>
    </w:p>
    <w:p w14:paraId="067EF7D6" w14:textId="77777777" w:rsidR="00440F85" w:rsidRPr="00B37389" w:rsidRDefault="00440F85" w:rsidP="00440F85">
      <w:pPr>
        <w:pStyle w:val="Cuerpodelboletn"/>
        <w:rPr>
          <w:rFonts w:ascii="Mulish" w:hAnsi="Mulish"/>
        </w:rPr>
        <w:sectPr w:rsidR="00440F85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440F85" w:rsidRPr="00A20F69" w14:paraId="309B135E" w14:textId="77777777" w:rsidTr="00440F85">
        <w:tc>
          <w:tcPr>
            <w:tcW w:w="1661" w:type="dxa"/>
            <w:shd w:val="clear" w:color="auto" w:fill="3C8378"/>
          </w:tcPr>
          <w:p w14:paraId="4FF67CC5" w14:textId="77777777" w:rsidR="00440F85" w:rsidRPr="00A20F69" w:rsidRDefault="00440F85" w:rsidP="006B4CD4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3E1D7BF7" w14:textId="77777777" w:rsidR="00440F85" w:rsidRPr="00A20F69" w:rsidRDefault="00440F85" w:rsidP="006B4CD4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0C2989E0" w14:textId="77777777" w:rsidR="00440F85" w:rsidRPr="00A20F69" w:rsidRDefault="00440F85" w:rsidP="006B4CD4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440F85" w:rsidRPr="00A20F69" w14:paraId="2F075CF2" w14:textId="77777777" w:rsidTr="006B4CD4">
        <w:tc>
          <w:tcPr>
            <w:tcW w:w="1661" w:type="dxa"/>
            <w:vMerge w:val="restart"/>
            <w:vAlign w:val="center"/>
          </w:tcPr>
          <w:p w14:paraId="4842D171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4669C327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6270869C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1E8E78A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187D6B09" w14:textId="77777777" w:rsidTr="006B4CD4">
        <w:tc>
          <w:tcPr>
            <w:tcW w:w="1661" w:type="dxa"/>
            <w:vMerge/>
          </w:tcPr>
          <w:p w14:paraId="48857227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2790B86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38BBE6DA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B940480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76B39628" w14:textId="77777777" w:rsidTr="006B4CD4">
        <w:trPr>
          <w:trHeight w:val="87"/>
        </w:trPr>
        <w:tc>
          <w:tcPr>
            <w:tcW w:w="1661" w:type="dxa"/>
            <w:vMerge/>
          </w:tcPr>
          <w:p w14:paraId="1E7FE527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B86DB71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6F9D4275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F0B7C7C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3467767E" w14:textId="77777777" w:rsidTr="006B4CD4">
        <w:trPr>
          <w:trHeight w:val="451"/>
        </w:trPr>
        <w:tc>
          <w:tcPr>
            <w:tcW w:w="1661" w:type="dxa"/>
            <w:vMerge/>
          </w:tcPr>
          <w:p w14:paraId="62947923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F81040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6B944D9A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371EB95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5FA115D6" w14:textId="77777777" w:rsidTr="006B4CD4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397E91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38B93C65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354EBF9E" w14:textId="77777777" w:rsidR="00440F85" w:rsidRPr="00CB5AA6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</w:tcPr>
          <w:p w14:paraId="2919D8DB" w14:textId="0D9342A5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  <w:r w:rsidR="009965ED">
              <w:rPr>
                <w:rFonts w:ascii="Mulish" w:hAnsi="Mulish"/>
                <w:sz w:val="18"/>
                <w:szCs w:val="18"/>
              </w:rPr>
              <w:t xml:space="preserve">. El enlace a los Estatutos de la Asociación no está operativo. </w:t>
            </w:r>
          </w:p>
        </w:tc>
      </w:tr>
      <w:tr w:rsidR="00440F85" w:rsidRPr="00A20F69" w14:paraId="008F545F" w14:textId="77777777" w:rsidTr="006B4CD4">
        <w:tc>
          <w:tcPr>
            <w:tcW w:w="1661" w:type="dxa"/>
            <w:vMerge/>
            <w:vAlign w:val="center"/>
          </w:tcPr>
          <w:p w14:paraId="41CF8922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CCC7C0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817E7E4" w14:textId="77777777" w:rsidR="00440F85" w:rsidRPr="00A20F69" w:rsidRDefault="00440F85" w:rsidP="006B4CD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827F930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60CDC1D7" w14:textId="77777777" w:rsidTr="006B4CD4">
        <w:tc>
          <w:tcPr>
            <w:tcW w:w="1661" w:type="dxa"/>
            <w:vMerge/>
            <w:vAlign w:val="center"/>
          </w:tcPr>
          <w:p w14:paraId="15A48141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2FF4BB1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707A9AA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C04D78A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08DD365A" w14:textId="77777777" w:rsidTr="006B4CD4">
        <w:tc>
          <w:tcPr>
            <w:tcW w:w="1661" w:type="dxa"/>
            <w:vMerge/>
            <w:vAlign w:val="center"/>
          </w:tcPr>
          <w:p w14:paraId="509246EC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B7A234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1DD66FE5" w14:textId="77777777" w:rsidR="00440F85" w:rsidRPr="00337533" w:rsidRDefault="00440F85" w:rsidP="006B4CD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8F7736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400488F9" w14:textId="77777777" w:rsidTr="006B4CD4">
        <w:tc>
          <w:tcPr>
            <w:tcW w:w="1661" w:type="dxa"/>
            <w:vMerge/>
            <w:vAlign w:val="center"/>
          </w:tcPr>
          <w:p w14:paraId="297AC51B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5E86F4D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2102DCA7" w14:textId="77777777" w:rsidR="00440F85" w:rsidRPr="00CB5AA6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</w:tcPr>
          <w:p w14:paraId="05D7B9EE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40F85" w:rsidRPr="00A20F69" w14:paraId="2F7F8906" w14:textId="77777777" w:rsidTr="006B4CD4">
        <w:tc>
          <w:tcPr>
            <w:tcW w:w="1661" w:type="dxa"/>
            <w:vMerge/>
            <w:vAlign w:val="center"/>
          </w:tcPr>
          <w:p w14:paraId="09078410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06217DB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4E39EF52" w14:textId="77777777" w:rsidR="00440F85" w:rsidRPr="00337533" w:rsidRDefault="00440F85" w:rsidP="006B4CD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F9EF090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33824F7F" w14:textId="77777777" w:rsidTr="006B4CD4">
        <w:tc>
          <w:tcPr>
            <w:tcW w:w="1661" w:type="dxa"/>
            <w:vMerge/>
            <w:vAlign w:val="center"/>
          </w:tcPr>
          <w:p w14:paraId="4AB8744F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152DF55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34E7130" w14:textId="77777777" w:rsidR="00440F85" w:rsidRPr="00CB5AA6" w:rsidRDefault="00440F85" w:rsidP="00440F8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358DF7A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440F85" w:rsidRPr="00A20F69" w14:paraId="0E353FC1" w14:textId="77777777" w:rsidTr="006B4CD4">
        <w:tc>
          <w:tcPr>
            <w:tcW w:w="1661" w:type="dxa"/>
            <w:vMerge/>
            <w:vAlign w:val="center"/>
          </w:tcPr>
          <w:p w14:paraId="29309594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7E70B75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5AF664B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4F3F61B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0E67E68E" w14:textId="77777777" w:rsidTr="006B4CD4">
        <w:tc>
          <w:tcPr>
            <w:tcW w:w="1661" w:type="dxa"/>
            <w:vMerge/>
            <w:vAlign w:val="center"/>
          </w:tcPr>
          <w:p w14:paraId="2BDB8FB4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124B5E6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862F34D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71C940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1DD487C1" w14:textId="77777777" w:rsidTr="006B4CD4">
        <w:tc>
          <w:tcPr>
            <w:tcW w:w="1661" w:type="dxa"/>
            <w:vMerge/>
            <w:vAlign w:val="center"/>
          </w:tcPr>
          <w:p w14:paraId="43047B6D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FFD406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75B255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476403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593652AB" w14:textId="77777777" w:rsidTr="006B4CD4">
        <w:tc>
          <w:tcPr>
            <w:tcW w:w="1661" w:type="dxa"/>
            <w:vMerge/>
            <w:vAlign w:val="center"/>
          </w:tcPr>
          <w:p w14:paraId="7D68C795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BDA27B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10F0C33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53A6E4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6AB6DFC5" w14:textId="77777777" w:rsidTr="006B4CD4">
        <w:tc>
          <w:tcPr>
            <w:tcW w:w="1661" w:type="dxa"/>
            <w:vMerge/>
            <w:vAlign w:val="center"/>
          </w:tcPr>
          <w:p w14:paraId="140E4743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2D0805A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3D8BA37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C6C8853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252F83AD" w14:textId="77777777" w:rsidTr="006B4CD4">
        <w:tc>
          <w:tcPr>
            <w:tcW w:w="1661" w:type="dxa"/>
            <w:vMerge/>
            <w:vAlign w:val="center"/>
          </w:tcPr>
          <w:p w14:paraId="04B38015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454E3D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ED7653B" w14:textId="77777777" w:rsidR="00440F85" w:rsidRPr="00CB5AA6" w:rsidRDefault="00440F85" w:rsidP="00440F8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8537801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440F85" w:rsidRPr="00A20F69" w14:paraId="681670C7" w14:textId="77777777" w:rsidTr="006B4CD4">
        <w:tc>
          <w:tcPr>
            <w:tcW w:w="1661" w:type="dxa"/>
            <w:vMerge/>
            <w:vAlign w:val="center"/>
          </w:tcPr>
          <w:p w14:paraId="2ADB3800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7001BA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A31FD0F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AC5FA0D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608CD07B" w14:textId="77777777" w:rsidTr="006B4CD4">
        <w:tc>
          <w:tcPr>
            <w:tcW w:w="1661" w:type="dxa"/>
            <w:vMerge/>
            <w:vAlign w:val="center"/>
          </w:tcPr>
          <w:p w14:paraId="3FF17B01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E08A0BE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C0B6886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CB5ABCD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13006C85" w14:textId="77777777" w:rsidTr="006B4CD4">
        <w:tc>
          <w:tcPr>
            <w:tcW w:w="1661" w:type="dxa"/>
            <w:vMerge/>
            <w:vAlign w:val="center"/>
          </w:tcPr>
          <w:p w14:paraId="1526E603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52C713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2ABF067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9328AB8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517363AE" w14:textId="77777777" w:rsidTr="006B4CD4">
        <w:tc>
          <w:tcPr>
            <w:tcW w:w="1661" w:type="dxa"/>
            <w:vMerge/>
            <w:vAlign w:val="center"/>
          </w:tcPr>
          <w:p w14:paraId="124FDC3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CC02923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2F6E08F" w14:textId="77777777" w:rsidR="00440F85" w:rsidRPr="00A20F69" w:rsidRDefault="00440F85" w:rsidP="006B4CD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411944F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2CBF62D1" w14:textId="77777777" w:rsidTr="006B4CD4">
        <w:tc>
          <w:tcPr>
            <w:tcW w:w="1661" w:type="dxa"/>
            <w:vMerge/>
            <w:vAlign w:val="center"/>
          </w:tcPr>
          <w:p w14:paraId="52C3E0E7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F97DDD4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4025D4AC" w14:textId="77777777" w:rsidR="00440F85" w:rsidRPr="00CB5AA6" w:rsidRDefault="00440F85" w:rsidP="00440F8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65CAF57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440F85" w:rsidRPr="00A20F69" w14:paraId="406BDB0E" w14:textId="77777777" w:rsidTr="006B4CD4">
        <w:tc>
          <w:tcPr>
            <w:tcW w:w="1661" w:type="dxa"/>
            <w:vMerge/>
            <w:vAlign w:val="center"/>
          </w:tcPr>
          <w:p w14:paraId="453EA6F8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F985708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24F86B3" w14:textId="77777777" w:rsidR="00440F85" w:rsidRPr="00CB5AA6" w:rsidRDefault="00440F85" w:rsidP="00440F8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EF7518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440F85" w:rsidRPr="00A20F69" w14:paraId="27BBFDFD" w14:textId="77777777" w:rsidTr="006B4CD4">
        <w:tc>
          <w:tcPr>
            <w:tcW w:w="1661" w:type="dxa"/>
            <w:vMerge/>
            <w:vAlign w:val="center"/>
          </w:tcPr>
          <w:p w14:paraId="04BF90EA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42718E8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AF34317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16195C8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72B2A65E" w14:textId="77777777" w:rsidTr="006B4CD4">
        <w:trPr>
          <w:trHeight w:val="113"/>
        </w:trPr>
        <w:tc>
          <w:tcPr>
            <w:tcW w:w="1661" w:type="dxa"/>
            <w:vMerge/>
            <w:vAlign w:val="center"/>
          </w:tcPr>
          <w:p w14:paraId="720B8EB3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06E6748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67D118A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716D9E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2F00B11E" w14:textId="77777777" w:rsidTr="006B4CD4">
        <w:tc>
          <w:tcPr>
            <w:tcW w:w="1661" w:type="dxa"/>
            <w:vMerge/>
            <w:vAlign w:val="center"/>
          </w:tcPr>
          <w:p w14:paraId="4AA5657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632C094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412BDA4" w14:textId="77777777" w:rsidR="00440F85" w:rsidRPr="003D49B3" w:rsidRDefault="00440F85" w:rsidP="00440F8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E02082D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440F85" w:rsidRPr="00A20F69" w14:paraId="3C716B4B" w14:textId="77777777" w:rsidTr="006B4CD4">
        <w:tc>
          <w:tcPr>
            <w:tcW w:w="1661" w:type="dxa"/>
            <w:vMerge/>
            <w:vAlign w:val="center"/>
          </w:tcPr>
          <w:p w14:paraId="48978EA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48BD2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8DD0F1" w14:textId="77777777" w:rsidR="00440F85" w:rsidRPr="00337533" w:rsidRDefault="00440F85" w:rsidP="006B4CD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5A1EA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40F85" w:rsidRPr="00A20F69" w14:paraId="4B7A7AAC" w14:textId="77777777" w:rsidTr="006B4CD4">
        <w:tc>
          <w:tcPr>
            <w:tcW w:w="1661" w:type="dxa"/>
            <w:vMerge/>
            <w:vAlign w:val="center"/>
          </w:tcPr>
          <w:p w14:paraId="662DFB8E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D18523A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917342A" w14:textId="77777777" w:rsidR="00440F85" w:rsidRPr="00A20F69" w:rsidRDefault="00440F85" w:rsidP="006B4CD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A3918D6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68321F07" w14:textId="77777777" w:rsidTr="006B4CD4">
        <w:tc>
          <w:tcPr>
            <w:tcW w:w="1661" w:type="dxa"/>
            <w:vMerge/>
            <w:vAlign w:val="center"/>
          </w:tcPr>
          <w:p w14:paraId="34C0E36A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6E1258F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FFFFFF" w:themeFill="background1"/>
          </w:tcPr>
          <w:p w14:paraId="666AC6CC" w14:textId="77777777" w:rsidR="00440F85" w:rsidRPr="00337533" w:rsidRDefault="00440F85" w:rsidP="006B4CD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shd w:val="clear" w:color="auto" w:fill="FFFFFF" w:themeFill="background1"/>
          </w:tcPr>
          <w:p w14:paraId="295976DF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40F85" w:rsidRPr="00A20F69" w14:paraId="432DDC78" w14:textId="77777777" w:rsidTr="006B4CD4">
        <w:tc>
          <w:tcPr>
            <w:tcW w:w="1661" w:type="dxa"/>
            <w:vMerge/>
            <w:vAlign w:val="center"/>
          </w:tcPr>
          <w:p w14:paraId="65DD3D76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738BC39C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FFFFFF" w:themeFill="background1"/>
          </w:tcPr>
          <w:p w14:paraId="53DC3F84" w14:textId="77777777" w:rsidR="00440F85" w:rsidRPr="00337533" w:rsidRDefault="00440F85" w:rsidP="006B4CD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shd w:val="clear" w:color="auto" w:fill="FFFFFF" w:themeFill="background1"/>
          </w:tcPr>
          <w:p w14:paraId="437D90EE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40F85" w:rsidRPr="00A20F69" w14:paraId="63928917" w14:textId="77777777" w:rsidTr="006B4CD4">
        <w:tc>
          <w:tcPr>
            <w:tcW w:w="1661" w:type="dxa"/>
            <w:vMerge/>
            <w:vAlign w:val="center"/>
          </w:tcPr>
          <w:p w14:paraId="516FB18C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B2C6A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E3AF34" w14:textId="77777777" w:rsidR="00440F85" w:rsidRPr="00CB5AA6" w:rsidRDefault="00440F85" w:rsidP="00440F85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C54FC9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440F85" w:rsidRPr="00A20F69" w14:paraId="34895B17" w14:textId="77777777" w:rsidTr="006B4CD4">
        <w:tc>
          <w:tcPr>
            <w:tcW w:w="1661" w:type="dxa"/>
            <w:vMerge/>
            <w:vAlign w:val="center"/>
          </w:tcPr>
          <w:p w14:paraId="07A2249B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62FB56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5118D0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31C617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3BBDF7F6" w14:textId="77777777" w:rsidTr="006B4CD4">
        <w:tc>
          <w:tcPr>
            <w:tcW w:w="1661" w:type="dxa"/>
            <w:vMerge/>
            <w:vAlign w:val="center"/>
          </w:tcPr>
          <w:p w14:paraId="14784937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59D7DDF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5F2CB5F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E70E2EA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7B115249" w14:textId="77777777" w:rsidTr="006B4CD4">
        <w:tc>
          <w:tcPr>
            <w:tcW w:w="1661" w:type="dxa"/>
            <w:vMerge/>
            <w:vAlign w:val="center"/>
          </w:tcPr>
          <w:p w14:paraId="01DE60C1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326B0F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41F8F6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F8F665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7F67E533" w14:textId="77777777" w:rsidTr="006B4CD4">
        <w:tc>
          <w:tcPr>
            <w:tcW w:w="1661" w:type="dxa"/>
            <w:vMerge/>
            <w:vAlign w:val="center"/>
          </w:tcPr>
          <w:p w14:paraId="628EB34D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78189AF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F8BC9F3" w14:textId="77777777" w:rsidR="00440F85" w:rsidRPr="00A20F69" w:rsidRDefault="00440F85" w:rsidP="006B4CD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0CF6525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73AC9638" w14:textId="77777777" w:rsidTr="006B4CD4">
        <w:tc>
          <w:tcPr>
            <w:tcW w:w="1661" w:type="dxa"/>
            <w:vMerge/>
            <w:vAlign w:val="center"/>
          </w:tcPr>
          <w:p w14:paraId="4FD0CE8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90451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1B79610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B04D6AE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329D340D" w14:textId="77777777" w:rsidTr="006B4CD4">
        <w:trPr>
          <w:trHeight w:val="265"/>
        </w:trPr>
        <w:tc>
          <w:tcPr>
            <w:tcW w:w="1661" w:type="dxa"/>
            <w:vMerge w:val="restart"/>
            <w:vAlign w:val="center"/>
          </w:tcPr>
          <w:p w14:paraId="3F0BC75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41EB757A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106A27D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6944EBA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7A89B149" w14:textId="77777777" w:rsidTr="006B4CD4">
        <w:tc>
          <w:tcPr>
            <w:tcW w:w="1661" w:type="dxa"/>
            <w:vMerge/>
          </w:tcPr>
          <w:p w14:paraId="53E2AD1D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181BEF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49F476F7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284C516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5D554D1E" w14:textId="77777777" w:rsidTr="006B4CD4">
        <w:tc>
          <w:tcPr>
            <w:tcW w:w="1661" w:type="dxa"/>
            <w:vMerge/>
          </w:tcPr>
          <w:p w14:paraId="0F6324A0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980BF33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0B3406C2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5F40449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544BBCBF" w14:textId="77777777" w:rsidTr="006B4CD4">
        <w:tc>
          <w:tcPr>
            <w:tcW w:w="1661" w:type="dxa"/>
            <w:vMerge/>
          </w:tcPr>
          <w:p w14:paraId="2C7C679E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9FEB92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011D0B59" w14:textId="77777777" w:rsidR="00440F85" w:rsidRPr="00A20F69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248F780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40F85" w:rsidRPr="00A20F69" w14:paraId="569F1BE3" w14:textId="77777777" w:rsidTr="006B4CD4">
        <w:tc>
          <w:tcPr>
            <w:tcW w:w="1661" w:type="dxa"/>
            <w:vMerge/>
          </w:tcPr>
          <w:p w14:paraId="7894C91E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EF48D04" w14:textId="77777777" w:rsidR="00440F85" w:rsidRPr="00A20F69" w:rsidRDefault="00440F85" w:rsidP="006B4CD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6D2BBE2" w14:textId="77777777" w:rsidR="00440F85" w:rsidRPr="00337533" w:rsidRDefault="00440F85" w:rsidP="006B4CD4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</w:tcPr>
          <w:p w14:paraId="5D7E7017" w14:textId="77777777" w:rsidR="00440F85" w:rsidRPr="00A20F69" w:rsidRDefault="00440F85" w:rsidP="006B4CD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40F85" w:rsidRPr="00A20F69" w14:paraId="129C2E9B" w14:textId="77777777" w:rsidTr="006B4CD4">
        <w:tc>
          <w:tcPr>
            <w:tcW w:w="7056" w:type="dxa"/>
            <w:gridSpan w:val="2"/>
          </w:tcPr>
          <w:p w14:paraId="30FDC522" w14:textId="77777777" w:rsidR="00440F85" w:rsidRPr="00A20F69" w:rsidRDefault="00440F85" w:rsidP="006B4CD4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A20F6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A20F6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128071E3" w14:textId="110167BA" w:rsidR="00440F85" w:rsidRPr="00A20F69" w:rsidRDefault="00440F85" w:rsidP="006B4CD4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574173">
              <w:rPr>
                <w:rFonts w:ascii="Mulish" w:hAnsi="Mulish"/>
                <w:b/>
                <w:sz w:val="18"/>
                <w:szCs w:val="18"/>
              </w:rPr>
              <w:t>2</w:t>
            </w:r>
          </w:p>
        </w:tc>
        <w:tc>
          <w:tcPr>
            <w:tcW w:w="1956" w:type="dxa"/>
          </w:tcPr>
          <w:p w14:paraId="649DBE58" w14:textId="77777777" w:rsidR="00440F85" w:rsidRPr="00A20F69" w:rsidRDefault="00440F85" w:rsidP="006B4CD4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CB4B4B9" w14:textId="77777777" w:rsidR="00440F85" w:rsidRPr="00B37389" w:rsidRDefault="00440F85" w:rsidP="00440F85">
      <w:pPr>
        <w:jc w:val="both"/>
        <w:rPr>
          <w:rFonts w:ascii="Mulish" w:hAnsi="Mulish"/>
        </w:rPr>
      </w:pPr>
    </w:p>
    <w:p w14:paraId="5CBFEC99" w14:textId="6DEB48BE" w:rsidR="00440F85" w:rsidRPr="00B37389" w:rsidRDefault="00440F85" w:rsidP="00440F85">
      <w:pPr>
        <w:jc w:val="both"/>
        <w:rPr>
          <w:rFonts w:ascii="Mulish" w:hAnsi="Mulish"/>
        </w:rPr>
      </w:pPr>
      <w:r>
        <w:rPr>
          <w:rFonts w:ascii="Mulish" w:hAnsi="Mulish"/>
        </w:rPr>
        <w:t>FENADISMER</w:t>
      </w:r>
      <w:r>
        <w:rPr>
          <w:rFonts w:ascii="Mulish" w:hAnsi="Mulish"/>
          <w:szCs w:val="22"/>
        </w:rPr>
        <w:t xml:space="preserve"> </w:t>
      </w:r>
      <w:r>
        <w:rPr>
          <w:rFonts w:ascii="Mulish" w:hAnsi="Mulish"/>
        </w:rPr>
        <w:t>h</w:t>
      </w:r>
      <w:r w:rsidRPr="00B37389">
        <w:rPr>
          <w:rFonts w:ascii="Mulish" w:hAnsi="Mulish"/>
        </w:rPr>
        <w:t xml:space="preserve">a </w:t>
      </w:r>
      <w:r w:rsidR="00574173">
        <w:rPr>
          <w:rFonts w:ascii="Mulish" w:hAnsi="Mulish"/>
        </w:rPr>
        <w:t>resuelto</w:t>
      </w:r>
      <w:r>
        <w:rPr>
          <w:rFonts w:ascii="Mulish" w:hAnsi="Mulish"/>
        </w:rPr>
        <w:t xml:space="preserve"> </w:t>
      </w:r>
      <w:r w:rsidR="00574173">
        <w:rPr>
          <w:rFonts w:ascii="Mulish" w:hAnsi="Mulish"/>
        </w:rPr>
        <w:t>seis</w:t>
      </w:r>
      <w:r>
        <w:rPr>
          <w:rFonts w:ascii="Mulish" w:hAnsi="Mulish"/>
        </w:rPr>
        <w:t xml:space="preserve"> de l</w:t>
      </w:r>
      <w:r w:rsidR="00574173">
        <w:rPr>
          <w:rFonts w:ascii="Mulish" w:hAnsi="Mulish"/>
        </w:rPr>
        <w:t>o</w:t>
      </w:r>
      <w:r>
        <w:rPr>
          <w:rFonts w:ascii="Mulish" w:hAnsi="Mulish"/>
        </w:rPr>
        <w:t xml:space="preserve">s </w:t>
      </w:r>
      <w:r w:rsidR="00574173">
        <w:rPr>
          <w:rFonts w:ascii="Mulish" w:hAnsi="Mulish"/>
        </w:rPr>
        <w:t>doce</w:t>
      </w:r>
      <w:r>
        <w:rPr>
          <w:rFonts w:ascii="Mulish" w:hAnsi="Mulish"/>
        </w:rPr>
        <w:t xml:space="preserve"> </w:t>
      </w:r>
      <w:r w:rsidR="00574173">
        <w:rPr>
          <w:rFonts w:ascii="Mulish" w:hAnsi="Mulish"/>
        </w:rPr>
        <w:t>incumplimientos</w:t>
      </w:r>
      <w:r w:rsidRPr="00B37389">
        <w:rPr>
          <w:rFonts w:ascii="Mulish" w:hAnsi="Mulish"/>
        </w:rPr>
        <w:t xml:space="preserve"> </w:t>
      </w:r>
      <w:r w:rsidR="00574173">
        <w:rPr>
          <w:rFonts w:ascii="Mulish" w:hAnsi="Mulish"/>
        </w:rPr>
        <w:t>evidenciados</w:t>
      </w:r>
      <w:r w:rsidRPr="00B37389">
        <w:rPr>
          <w:rFonts w:ascii="Mulish" w:hAnsi="Mulish"/>
        </w:rPr>
        <w:t xml:space="preserve"> </w:t>
      </w:r>
      <w:r w:rsidR="00574173">
        <w:rPr>
          <w:rFonts w:ascii="Mulish" w:hAnsi="Mulish"/>
        </w:rPr>
        <w:t>en</w:t>
      </w:r>
      <w:r w:rsidRPr="00B37389">
        <w:rPr>
          <w:rFonts w:ascii="Mulish" w:hAnsi="Mulish"/>
        </w:rPr>
        <w:t xml:space="preserve"> la tercera evaluación realizada en 2023. </w:t>
      </w:r>
    </w:p>
    <w:p w14:paraId="6EEFA95D" w14:textId="52DEB681" w:rsidR="00440F85" w:rsidRDefault="00440F85" w:rsidP="00415DBD">
      <w:pPr>
        <w:rPr>
          <w:rFonts w:ascii="Mulish" w:hAnsi="Mulish"/>
        </w:rPr>
      </w:pPr>
    </w:p>
    <w:p w14:paraId="450C46DC" w14:textId="6747BC8F" w:rsidR="00440F85" w:rsidRPr="00440F85" w:rsidRDefault="00C2640C" w:rsidP="00440F85">
      <w:pPr>
        <w:pStyle w:val="Prrafodelista"/>
        <w:numPr>
          <w:ilvl w:val="0"/>
          <w:numId w:val="2"/>
        </w:numPr>
        <w:ind w:left="426" w:hanging="284"/>
        <w:rPr>
          <w:rFonts w:ascii="Mulish" w:hAnsi="Mulish"/>
        </w:rPr>
      </w:pPr>
      <w:sdt>
        <w:sdtPr>
          <w:id w:val="37865676"/>
          <w:placeholder>
            <w:docPart w:val="1B548A5216B14D10874453808B857ED7"/>
          </w:placeholder>
        </w:sdtPr>
        <w:sdtEndPr/>
        <w:sdtContent>
          <w:r w:rsidR="00440F85" w:rsidRPr="00440F85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46199E0E" w14:textId="7D274BDF" w:rsidR="00440F85" w:rsidRDefault="00440F85" w:rsidP="00440F85">
      <w:pPr>
        <w:pStyle w:val="Prrafodelista"/>
        <w:ind w:left="426"/>
      </w:pPr>
    </w:p>
    <w:p w14:paraId="0FEAED5F" w14:textId="73BA8DA0" w:rsidR="00574173" w:rsidRDefault="00574173" w:rsidP="00440F85">
      <w:pPr>
        <w:pStyle w:val="Prrafodelista"/>
        <w:ind w:left="426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574173" w:rsidRPr="00574173" w14:paraId="3B199ADC" w14:textId="77777777" w:rsidTr="00574173">
        <w:trPr>
          <w:divId w:val="348024289"/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7CC897AA" w14:textId="1B546672" w:rsidR="00574173" w:rsidRPr="00574173" w:rsidRDefault="00574173" w:rsidP="00574173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66F62BF" w14:textId="77777777" w:rsidR="00574173" w:rsidRPr="00574173" w:rsidRDefault="00574173" w:rsidP="0057417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A2C1B51" w14:textId="77777777" w:rsidR="00574173" w:rsidRPr="00574173" w:rsidRDefault="00574173" w:rsidP="0057417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920DBC7" w14:textId="77777777" w:rsidR="00574173" w:rsidRPr="00574173" w:rsidRDefault="00574173" w:rsidP="0057417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C9C239B" w14:textId="77777777" w:rsidR="00574173" w:rsidRPr="00574173" w:rsidRDefault="00574173" w:rsidP="0057417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D0EC1A2" w14:textId="77777777" w:rsidR="00574173" w:rsidRPr="00574173" w:rsidRDefault="00574173" w:rsidP="0057417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A2732E7" w14:textId="77777777" w:rsidR="00574173" w:rsidRPr="00574173" w:rsidRDefault="00574173" w:rsidP="0057417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CD89398" w14:textId="77777777" w:rsidR="00574173" w:rsidRPr="00574173" w:rsidRDefault="00574173" w:rsidP="0057417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BA31996" w14:textId="77777777" w:rsidR="00574173" w:rsidRPr="00574173" w:rsidRDefault="00574173" w:rsidP="0057417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574173" w:rsidRPr="00574173" w14:paraId="392CBEEA" w14:textId="77777777" w:rsidTr="00574173">
        <w:trPr>
          <w:divId w:val="348024289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056BE11" w14:textId="77777777" w:rsidR="00574173" w:rsidRPr="00574173" w:rsidRDefault="00574173" w:rsidP="0057417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C66B56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10C84A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E09714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1085B9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E6F188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CCDAC1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F0EA9D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657454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</w:tr>
      <w:tr w:rsidR="00574173" w:rsidRPr="00574173" w14:paraId="4FD63704" w14:textId="77777777" w:rsidTr="00574173">
        <w:trPr>
          <w:divId w:val="348024289"/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4A4EF5A" w14:textId="77777777" w:rsidR="00574173" w:rsidRPr="00574173" w:rsidRDefault="00574173" w:rsidP="0057417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0917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9671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33C9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6B7B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FC5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DA5A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63D1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40D0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74173" w:rsidRPr="00574173" w14:paraId="6F0EA5C6" w14:textId="77777777" w:rsidTr="00574173">
        <w:trPr>
          <w:divId w:val="348024289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8096AEB" w14:textId="77777777" w:rsidR="00574173" w:rsidRPr="00574173" w:rsidRDefault="00574173" w:rsidP="0057417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57AABD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3DE7AE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EDE1F2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01AB53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1661A6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ACF69E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7DF905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C704C3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</w:tr>
      <w:tr w:rsidR="00574173" w:rsidRPr="00574173" w14:paraId="7C5DCAC7" w14:textId="77777777" w:rsidTr="00574173">
        <w:trPr>
          <w:divId w:val="348024289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FFA7D5D" w14:textId="77777777" w:rsidR="00574173" w:rsidRPr="00574173" w:rsidRDefault="00574173" w:rsidP="0057417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29EE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84CD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712E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E133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6C86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020F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C7D2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C358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74173" w:rsidRPr="00574173" w14:paraId="60A2453E" w14:textId="77777777" w:rsidTr="00574173">
        <w:trPr>
          <w:divId w:val="348024289"/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5391CE5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16468B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09D3C07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14CA5C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A401E4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9E952D5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71B8866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4C94C9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F4B3CA" w14:textId="77777777" w:rsidR="00574173" w:rsidRPr="00574173" w:rsidRDefault="00574173" w:rsidP="0057417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7417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53,6</w:t>
            </w:r>
          </w:p>
        </w:tc>
      </w:tr>
    </w:tbl>
    <w:p w14:paraId="6796ACAF" w14:textId="228C197D" w:rsidR="00440F85" w:rsidRDefault="00440F85" w:rsidP="00440F85">
      <w:pPr>
        <w:pStyle w:val="Prrafodelista"/>
        <w:ind w:left="426"/>
        <w:rPr>
          <w:rFonts w:ascii="Mulish" w:hAnsi="Mulish"/>
        </w:rPr>
      </w:pPr>
    </w:p>
    <w:p w14:paraId="28737C93" w14:textId="77B8D438" w:rsidR="00440F85" w:rsidRPr="00B37389" w:rsidRDefault="00440F85" w:rsidP="00440F85">
      <w:pPr>
        <w:pStyle w:val="Cuerpodelboletn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574173">
        <w:rPr>
          <w:rFonts w:ascii="Mulish" w:hAnsi="Mulish"/>
          <w:lang w:bidi="es-ES"/>
        </w:rPr>
        <w:t>53,6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 xml:space="preserve">se produce un incremento de </w:t>
      </w:r>
      <w:r w:rsidR="00574173">
        <w:rPr>
          <w:rFonts w:ascii="Mulish" w:hAnsi="Mulish"/>
          <w:lang w:bidi="es-ES"/>
        </w:rPr>
        <w:t>35,2</w:t>
      </w:r>
      <w:r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</w:rPr>
        <w:t>.</w:t>
      </w:r>
      <w:r w:rsidRPr="00707E29">
        <w:t xml:space="preserve"> </w:t>
      </w:r>
    </w:p>
    <w:p w14:paraId="6799DD51" w14:textId="46273135" w:rsidR="00440F85" w:rsidRDefault="003B72F2" w:rsidP="003B72F2">
      <w:pPr>
        <w:pStyle w:val="Prrafodelista"/>
        <w:ind w:left="0"/>
        <w:jc w:val="both"/>
        <w:rPr>
          <w:rFonts w:ascii="Mulish" w:hAnsi="Mulish"/>
          <w:lang w:bidi="es-ES"/>
        </w:rPr>
      </w:pPr>
      <w:r>
        <w:rPr>
          <w:rFonts w:ascii="Mulish" w:hAnsi="Mulish"/>
          <w:lang w:bidi="es-ES"/>
        </w:rPr>
        <w:t xml:space="preserve">La </w:t>
      </w:r>
      <w:r w:rsidRPr="00E30FE0">
        <w:rPr>
          <w:rFonts w:ascii="Mulish" w:hAnsi="Mulish"/>
          <w:lang w:bidi="es-ES"/>
        </w:rPr>
        <w:t xml:space="preserve">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>de FENADISMER</w:t>
      </w:r>
      <w:r w:rsidRPr="00A133E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 xml:space="preserve">en </w:t>
      </w:r>
      <w:r w:rsidRPr="00E30FE0">
        <w:rPr>
          <w:rFonts w:ascii="Mulish" w:hAnsi="Mulish"/>
          <w:lang w:bidi="es-ES"/>
        </w:rPr>
        <w:t>el periodo 2021-2024</w:t>
      </w:r>
      <w:r>
        <w:rPr>
          <w:rFonts w:ascii="Mulish" w:hAnsi="Mulish"/>
          <w:lang w:bidi="es-ES"/>
        </w:rPr>
        <w:t>,</w:t>
      </w:r>
      <w:r w:rsidRPr="00E30FE0">
        <w:rPr>
          <w:rFonts w:ascii="Mulish" w:hAnsi="Mulish"/>
          <w:lang w:bidi="es-ES"/>
        </w:rPr>
        <w:t xml:space="preserve"> se refleja en la siguiente tabla</w:t>
      </w:r>
      <w:r>
        <w:rPr>
          <w:rFonts w:ascii="Mulish" w:hAnsi="Mulish"/>
          <w:lang w:bidi="es-ES"/>
        </w:rPr>
        <w:t>:</w:t>
      </w:r>
    </w:p>
    <w:p w14:paraId="68978CA0" w14:textId="5322050B" w:rsidR="003B72F2" w:rsidRDefault="003B72F2" w:rsidP="003B72F2">
      <w:pPr>
        <w:pStyle w:val="Prrafodelista"/>
        <w:ind w:left="0"/>
        <w:jc w:val="both"/>
        <w:rPr>
          <w:rFonts w:ascii="Mulish" w:hAnsi="Mulish"/>
          <w:lang w:bidi="es-ES"/>
        </w:rPr>
      </w:pPr>
    </w:p>
    <w:p w14:paraId="5B286AD5" w14:textId="3897668A" w:rsidR="003B72F2" w:rsidRDefault="003B72F2" w:rsidP="003B72F2">
      <w:pPr>
        <w:pStyle w:val="Prrafodelista"/>
        <w:ind w:left="0"/>
        <w:jc w:val="both"/>
        <w:rPr>
          <w:rFonts w:ascii="Mulish" w:hAnsi="Mulish"/>
          <w:lang w:bidi="es-ES"/>
        </w:rPr>
      </w:pPr>
    </w:p>
    <w:p w14:paraId="23458AF6" w14:textId="77777777" w:rsidR="003B72F2" w:rsidRDefault="003B72F2" w:rsidP="003B72F2">
      <w:pPr>
        <w:pStyle w:val="Prrafodelista"/>
        <w:ind w:left="0"/>
        <w:jc w:val="both"/>
        <w:rPr>
          <w:rFonts w:ascii="Mulish" w:hAnsi="Mulish"/>
          <w:lang w:bidi="es-ES"/>
        </w:rPr>
      </w:pPr>
    </w:p>
    <w:p w14:paraId="25E9B524" w14:textId="11D6EF70" w:rsidR="003B72F2" w:rsidRDefault="003B72F2" w:rsidP="003B72F2">
      <w:pPr>
        <w:pStyle w:val="Prrafodelista"/>
        <w:ind w:left="0"/>
        <w:jc w:val="both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3B72F2" w:rsidRPr="00CB5AA6" w14:paraId="49593F36" w14:textId="77777777" w:rsidTr="007D28FB">
        <w:trPr>
          <w:jc w:val="center"/>
        </w:trPr>
        <w:tc>
          <w:tcPr>
            <w:tcW w:w="2506" w:type="dxa"/>
            <w:vAlign w:val="center"/>
          </w:tcPr>
          <w:p w14:paraId="6633D3CD" w14:textId="77777777" w:rsidR="003B72F2" w:rsidRPr="00CB5AA6" w:rsidRDefault="003B72F2" w:rsidP="007D28F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bookmarkStart w:id="0" w:name="_Hlk170810064"/>
            <w:r w:rsidRPr="00CB5AA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  <w:vAlign w:val="center"/>
          </w:tcPr>
          <w:p w14:paraId="6D514719" w14:textId="77777777" w:rsidR="003B72F2" w:rsidRPr="00CB5AA6" w:rsidRDefault="003B72F2" w:rsidP="007D28F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62216BF0" w14:textId="77777777" w:rsidR="003B72F2" w:rsidRPr="00CB5AA6" w:rsidRDefault="003B72F2" w:rsidP="007D28F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3736B8B8" w14:textId="77777777" w:rsidR="003B72F2" w:rsidRPr="00CB5AA6" w:rsidRDefault="003B72F2" w:rsidP="007D28F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3B72F2" w:rsidRPr="00CB5AA6" w14:paraId="4C39FAD9" w14:textId="77777777" w:rsidTr="006B4CD4">
        <w:trPr>
          <w:jc w:val="center"/>
        </w:trPr>
        <w:tc>
          <w:tcPr>
            <w:tcW w:w="2506" w:type="dxa"/>
          </w:tcPr>
          <w:p w14:paraId="7FDAE8AF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0C1D7B43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25,0</w:t>
            </w:r>
          </w:p>
        </w:tc>
        <w:tc>
          <w:tcPr>
            <w:tcW w:w="2788" w:type="dxa"/>
          </w:tcPr>
          <w:p w14:paraId="620E6C37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63" w:type="dxa"/>
          </w:tcPr>
          <w:p w14:paraId="5E5A60A1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3B72F2" w:rsidRPr="00CB5AA6" w14:paraId="61B6322A" w14:textId="77777777" w:rsidTr="006B4CD4">
        <w:trPr>
          <w:jc w:val="center"/>
        </w:trPr>
        <w:tc>
          <w:tcPr>
            <w:tcW w:w="2506" w:type="dxa"/>
          </w:tcPr>
          <w:p w14:paraId="6759220F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617C815F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25,0</w:t>
            </w:r>
          </w:p>
        </w:tc>
        <w:tc>
          <w:tcPr>
            <w:tcW w:w="2788" w:type="dxa"/>
          </w:tcPr>
          <w:p w14:paraId="007C173F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3394776C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5AA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3B72F2" w:rsidRPr="00CB5AA6" w14:paraId="689FC332" w14:textId="77777777" w:rsidTr="006B4CD4">
        <w:trPr>
          <w:jc w:val="center"/>
        </w:trPr>
        <w:tc>
          <w:tcPr>
            <w:tcW w:w="2506" w:type="dxa"/>
          </w:tcPr>
          <w:p w14:paraId="25AF68FD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CB5AA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555B671C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3D49B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8,4</w:t>
            </w:r>
          </w:p>
        </w:tc>
        <w:tc>
          <w:tcPr>
            <w:tcW w:w="2788" w:type="dxa"/>
          </w:tcPr>
          <w:p w14:paraId="2E8F75AA" w14:textId="5E848A2C" w:rsidR="003B72F2" w:rsidRPr="00CB5AA6" w:rsidRDefault="00D135E9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D135E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63" w:type="dxa"/>
          </w:tcPr>
          <w:p w14:paraId="50A1C217" w14:textId="5B95A492" w:rsidR="003B72F2" w:rsidRPr="00CB5AA6" w:rsidRDefault="00D135E9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3B72F2" w:rsidRPr="00CB5AA6" w14:paraId="26D4B50A" w14:textId="77777777" w:rsidTr="006B4CD4">
        <w:trPr>
          <w:jc w:val="center"/>
        </w:trPr>
        <w:tc>
          <w:tcPr>
            <w:tcW w:w="2506" w:type="dxa"/>
          </w:tcPr>
          <w:p w14:paraId="54104302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CB5AA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</w:tcPr>
          <w:p w14:paraId="0EE78882" w14:textId="5FE1FF6F" w:rsidR="003B72F2" w:rsidRPr="00CB5AA6" w:rsidRDefault="00D135E9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  <w:r w:rsidRPr="00D135E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3,6</w:t>
            </w:r>
          </w:p>
        </w:tc>
        <w:tc>
          <w:tcPr>
            <w:tcW w:w="2788" w:type="dxa"/>
          </w:tcPr>
          <w:p w14:paraId="636CA277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  <w:tc>
          <w:tcPr>
            <w:tcW w:w="2063" w:type="dxa"/>
          </w:tcPr>
          <w:p w14:paraId="59A194C2" w14:textId="77777777" w:rsidR="003B72F2" w:rsidRPr="00CB5AA6" w:rsidRDefault="003B72F2" w:rsidP="006B4CD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bookmarkEnd w:id="0"/>
    </w:tbl>
    <w:p w14:paraId="7DAC487E" w14:textId="7D0AEB14" w:rsidR="003B72F2" w:rsidRDefault="003B72F2" w:rsidP="003B72F2">
      <w:pPr>
        <w:pStyle w:val="Prrafodelista"/>
        <w:ind w:left="0"/>
        <w:jc w:val="both"/>
        <w:rPr>
          <w:rFonts w:ascii="Mulish" w:hAnsi="Mulish"/>
        </w:rPr>
      </w:pPr>
    </w:p>
    <w:bookmarkStart w:id="1" w:name="_Hlk170810140" w:displacedByCustomXml="next"/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49D07590293945D1B88822FD3ECB9357"/>
        </w:placeholder>
      </w:sdtPr>
      <w:sdtEndPr/>
      <w:sdtContent>
        <w:p w14:paraId="00B1DD2B" w14:textId="0B8034EE" w:rsidR="003B72F2" w:rsidRPr="003B72F2" w:rsidRDefault="003B72F2" w:rsidP="001450E4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 w:hanging="284"/>
            <w:rPr>
              <w:rFonts w:ascii="Mulish" w:eastAsiaTheme="majorEastAsia" w:hAnsi="Mulish" w:cstheme="majorBidi"/>
              <w:b/>
              <w:bCs/>
              <w:color w:val="auto"/>
              <w:sz w:val="30"/>
              <w:szCs w:val="30"/>
            </w:rPr>
          </w:pPr>
          <w:r w:rsidRPr="003B72F2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bookmarkEnd w:id="1" w:displacedByCustomXml="prev"/>
    <w:p w14:paraId="6AC258D4" w14:textId="4946C406" w:rsidR="003B72F2" w:rsidRPr="00E30FE0" w:rsidRDefault="00D135E9" w:rsidP="003B72F2">
      <w:pPr>
        <w:jc w:val="both"/>
        <w:rPr>
          <w:rFonts w:ascii="Mulish" w:hAnsi="Mulish"/>
        </w:rPr>
      </w:pPr>
      <w:bookmarkStart w:id="2" w:name="_Hlk170810187"/>
      <w:r>
        <w:rPr>
          <w:rFonts w:ascii="Mulish" w:hAnsi="Mulish"/>
        </w:rPr>
        <w:t xml:space="preserve">Aunque </w:t>
      </w:r>
      <w:r w:rsidR="003B72F2" w:rsidRPr="00E30FE0">
        <w:rPr>
          <w:rFonts w:ascii="Mulish" w:hAnsi="Mulish"/>
          <w:bCs/>
        </w:rPr>
        <w:t xml:space="preserve">la evolución del cumplimiento de las obligaciones de publicidad activa por parte </w:t>
      </w:r>
      <w:r w:rsidR="003B72F2">
        <w:rPr>
          <w:rFonts w:ascii="Mulish" w:hAnsi="Mulish"/>
          <w:bCs/>
        </w:rPr>
        <w:t>de FENADISMER</w:t>
      </w:r>
      <w:r>
        <w:rPr>
          <w:rFonts w:ascii="Mulish" w:hAnsi="Mulish"/>
          <w:bCs/>
        </w:rPr>
        <w:t xml:space="preserve"> es positivo, no es menos cierto que existe un amplio margen de mejora para que FENADISMER alcance el pleno cumplimiento de las LTAIBG</w:t>
      </w:r>
      <w:r w:rsidR="003B72F2" w:rsidRPr="00E30FE0">
        <w:rPr>
          <w:rFonts w:ascii="Mulish" w:hAnsi="Mulish"/>
          <w:szCs w:val="22"/>
        </w:rPr>
        <w:t>.</w:t>
      </w:r>
      <w:r w:rsidR="003B72F2" w:rsidRPr="00E30FE0">
        <w:rPr>
          <w:rFonts w:ascii="Mulish" w:hAnsi="Mulish"/>
        </w:rPr>
        <w:t xml:space="preserve"> </w:t>
      </w:r>
    </w:p>
    <w:p w14:paraId="3CD6B07B" w14:textId="77777777" w:rsidR="003B72F2" w:rsidRPr="00E30FE0" w:rsidRDefault="003B72F2" w:rsidP="003B72F2">
      <w:pPr>
        <w:pStyle w:val="Cuerpodelboletn"/>
        <w:rPr>
          <w:rFonts w:ascii="Mulish" w:hAnsi="Mulish"/>
        </w:rPr>
      </w:pPr>
    </w:p>
    <w:p w14:paraId="133D3501" w14:textId="0F259945" w:rsidR="003B72F2" w:rsidRPr="000C5493" w:rsidRDefault="003B72F2" w:rsidP="003B72F2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Por </w:t>
      </w:r>
      <w:r w:rsidR="00D135E9">
        <w:rPr>
          <w:rFonts w:ascii="Mulish" w:hAnsi="Mulish"/>
        </w:rPr>
        <w:t>esta razón</w:t>
      </w:r>
      <w:r w:rsidRPr="00E30FE0">
        <w:rPr>
          <w:rFonts w:ascii="Mulish" w:hAnsi="Mulish"/>
        </w:rPr>
        <w:t xml:space="preserve">, este Consejo vuelve a </w:t>
      </w:r>
      <w:r w:rsidRPr="00E30FE0">
        <w:rPr>
          <w:rFonts w:ascii="Mulish" w:hAnsi="Mulish"/>
          <w:b/>
          <w:bCs/>
        </w:rPr>
        <w:t xml:space="preserve">INSTAR </w:t>
      </w:r>
      <w:r>
        <w:rPr>
          <w:rFonts w:ascii="Mulish" w:hAnsi="Mulish"/>
          <w:bCs/>
        </w:rPr>
        <w:t xml:space="preserve">a </w:t>
      </w:r>
      <w:r>
        <w:rPr>
          <w:rFonts w:ascii="Mulish" w:hAnsi="Mulish"/>
        </w:rPr>
        <w:t>FENADISMER</w:t>
      </w:r>
      <w:r>
        <w:rPr>
          <w:rFonts w:ascii="Mulish" w:hAnsi="Mulish"/>
          <w:szCs w:val="22"/>
        </w:rPr>
        <w:t xml:space="preserve"> </w:t>
      </w:r>
      <w:r w:rsidRPr="000C5493">
        <w:rPr>
          <w:rFonts w:ascii="Mulish" w:hAnsi="Mulish"/>
        </w:rPr>
        <w:t xml:space="preserve">a que proceda </w:t>
      </w:r>
      <w:r w:rsidR="009C3922">
        <w:rPr>
          <w:rFonts w:ascii="Mulish" w:hAnsi="Mulish"/>
        </w:rPr>
        <w:t xml:space="preserve">de manera inmediata </w:t>
      </w:r>
      <w:r>
        <w:rPr>
          <w:rFonts w:ascii="Mulish" w:hAnsi="Mulish"/>
        </w:rPr>
        <w:t xml:space="preserve">a </w:t>
      </w:r>
      <w:r w:rsidRPr="000C5493">
        <w:rPr>
          <w:rFonts w:ascii="Mulish" w:hAnsi="Mulish"/>
        </w:rPr>
        <w:t>la subsanación de los siguientes incumplimientos, en los términos que se establecen a continuación</w:t>
      </w:r>
      <w:r>
        <w:rPr>
          <w:rFonts w:ascii="Mulish" w:hAnsi="Mulish"/>
        </w:rPr>
        <w:t>:</w:t>
      </w:r>
    </w:p>
    <w:p w14:paraId="2E27246E" w14:textId="77777777" w:rsidR="003B72F2" w:rsidRPr="00CB5AA6" w:rsidRDefault="003B72F2" w:rsidP="003B72F2">
      <w:pPr>
        <w:jc w:val="both"/>
        <w:rPr>
          <w:rFonts w:ascii="Mulish" w:hAnsi="Mulish"/>
        </w:rPr>
      </w:pPr>
    </w:p>
    <w:p w14:paraId="2EAD6B3A" w14:textId="77777777" w:rsidR="003B72F2" w:rsidRPr="00CB5AA6" w:rsidRDefault="003B72F2" w:rsidP="003B72F2">
      <w:pPr>
        <w:pStyle w:val="Prrafodelista"/>
        <w:numPr>
          <w:ilvl w:val="0"/>
          <w:numId w:val="29"/>
        </w:numPr>
        <w:spacing w:after="200" w:line="276" w:lineRule="auto"/>
        <w:rPr>
          <w:rFonts w:ascii="Mulish" w:hAnsi="Mulish"/>
        </w:rPr>
      </w:pPr>
      <w:r w:rsidRPr="00CB5AA6">
        <w:rPr>
          <w:rFonts w:ascii="Mulish" w:hAnsi="Mulish"/>
        </w:rPr>
        <w:t>Publicar la normativa aplicable a la entidad</w:t>
      </w:r>
    </w:p>
    <w:p w14:paraId="4DF74CB0" w14:textId="77777777" w:rsidR="003B72F2" w:rsidRPr="00CB5AA6" w:rsidRDefault="003B72F2" w:rsidP="003B72F2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</w:rPr>
      </w:pPr>
      <w:r w:rsidRPr="00CB5AA6">
        <w:rPr>
          <w:rFonts w:ascii="Mulish" w:hAnsi="Mulish"/>
        </w:rPr>
        <w:t>Publicar en su web institucional o Portal de Transparencia el organigrama de la entidad, incluyendo órganos de gobierno y de gestión.</w:t>
      </w:r>
    </w:p>
    <w:p w14:paraId="2345D3C1" w14:textId="77777777" w:rsidR="003B72F2" w:rsidRPr="00CB5AA6" w:rsidRDefault="003B72F2" w:rsidP="003B72F2">
      <w:pPr>
        <w:pStyle w:val="Prrafodelista"/>
        <w:numPr>
          <w:ilvl w:val="0"/>
          <w:numId w:val="29"/>
        </w:numPr>
        <w:spacing w:after="200" w:line="276" w:lineRule="auto"/>
        <w:rPr>
          <w:rFonts w:ascii="Mulish" w:hAnsi="Mulish"/>
        </w:rPr>
      </w:pPr>
      <w:r w:rsidRPr="00CB5AA6">
        <w:rPr>
          <w:rFonts w:ascii="Mulish" w:hAnsi="Mulish"/>
        </w:rPr>
        <w:t>Informar sobre el presupuesto de la entidad</w:t>
      </w:r>
    </w:p>
    <w:p w14:paraId="48D96875" w14:textId="77777777" w:rsidR="003B72F2" w:rsidRPr="00CB5AA6" w:rsidRDefault="003B72F2" w:rsidP="003B72F2">
      <w:pPr>
        <w:pStyle w:val="Prrafodelista"/>
        <w:numPr>
          <w:ilvl w:val="0"/>
          <w:numId w:val="29"/>
        </w:numPr>
        <w:spacing w:after="200" w:line="276" w:lineRule="auto"/>
        <w:rPr>
          <w:rFonts w:ascii="Mulish" w:hAnsi="Mulish"/>
        </w:rPr>
      </w:pPr>
      <w:r w:rsidRPr="00CB5AA6">
        <w:rPr>
          <w:rFonts w:ascii="Mulish" w:hAnsi="Mulish"/>
        </w:rPr>
        <w:t>Publicar las cuentas anuales</w:t>
      </w:r>
    </w:p>
    <w:p w14:paraId="57892612" w14:textId="77777777" w:rsidR="003B72F2" w:rsidRPr="00CB5AA6" w:rsidRDefault="003B72F2" w:rsidP="003B72F2">
      <w:pPr>
        <w:pStyle w:val="Prrafodelista"/>
        <w:numPr>
          <w:ilvl w:val="0"/>
          <w:numId w:val="29"/>
        </w:numPr>
        <w:spacing w:after="200" w:line="276" w:lineRule="auto"/>
        <w:rPr>
          <w:rFonts w:ascii="Mulish" w:hAnsi="Mulish"/>
        </w:rPr>
      </w:pPr>
      <w:r w:rsidRPr="00CB5AA6">
        <w:rPr>
          <w:rFonts w:ascii="Mulish" w:hAnsi="Mulish"/>
        </w:rPr>
        <w:t>Publicar los informes de auditoría de cuentas</w:t>
      </w:r>
    </w:p>
    <w:p w14:paraId="43866B03" w14:textId="77777777" w:rsidR="003B72F2" w:rsidRPr="00CB5AA6" w:rsidRDefault="003B72F2" w:rsidP="003B72F2">
      <w:pPr>
        <w:pStyle w:val="Prrafodelista"/>
        <w:numPr>
          <w:ilvl w:val="0"/>
          <w:numId w:val="29"/>
        </w:numPr>
        <w:spacing w:after="200" w:line="276" w:lineRule="auto"/>
        <w:rPr>
          <w:rFonts w:ascii="Mulish" w:hAnsi="Mulish"/>
        </w:rPr>
      </w:pPr>
      <w:r w:rsidRPr="00CB5AA6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57728B90" w14:textId="77777777" w:rsidR="001C49F3" w:rsidRDefault="001C49F3" w:rsidP="003B72F2">
      <w:pPr>
        <w:pStyle w:val="Prrafodelista"/>
        <w:ind w:left="0"/>
        <w:jc w:val="both"/>
        <w:rPr>
          <w:rFonts w:ascii="Mulish" w:hAnsi="Mulish"/>
        </w:rPr>
      </w:pPr>
    </w:p>
    <w:p w14:paraId="26E9557A" w14:textId="0E8AD901" w:rsidR="001C49F3" w:rsidRDefault="003B72F2" w:rsidP="001C49F3">
      <w:pPr>
        <w:pStyle w:val="Prrafodelista"/>
        <w:ind w:left="0"/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C2640C">
        <w:rPr>
          <w:rFonts w:ascii="Mulish" w:hAnsi="Mulish"/>
        </w:rPr>
        <w:t>abril</w:t>
      </w:r>
      <w:r w:rsidRPr="00DC1196">
        <w:rPr>
          <w:rFonts w:ascii="Mulish" w:hAnsi="Mulish"/>
        </w:rPr>
        <w:t xml:space="preserve"> de 202</w:t>
      </w:r>
      <w:bookmarkEnd w:id="2"/>
      <w:r w:rsidR="00C2640C">
        <w:rPr>
          <w:rFonts w:ascii="Mulish" w:hAnsi="Mulish"/>
        </w:rPr>
        <w:t>5</w:t>
      </w:r>
    </w:p>
    <w:p w14:paraId="1E2E4BA2" w14:textId="77777777" w:rsidR="001C49F3" w:rsidRDefault="001C49F3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0ECC90D" w14:textId="3D951C79" w:rsidR="003B72F2" w:rsidRPr="005E5654" w:rsidRDefault="001C49F3" w:rsidP="001C49F3">
      <w:pPr>
        <w:pStyle w:val="Prrafodelista"/>
        <w:ind w:left="0"/>
        <w:jc w:val="center"/>
        <w:rPr>
          <w:rFonts w:ascii="Mulish" w:hAnsi="Mulish"/>
          <w:b/>
          <w:color w:val="50866C"/>
          <w:sz w:val="30"/>
          <w:szCs w:val="30"/>
        </w:rPr>
      </w:pPr>
      <w:r w:rsidRPr="005E5654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4720C239" w14:textId="77777777" w:rsidR="001C49F3" w:rsidRDefault="001C49F3" w:rsidP="001C49F3">
      <w:pPr>
        <w:pStyle w:val="Prrafodelista"/>
        <w:ind w:left="0"/>
        <w:jc w:val="both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1C49F3" w:rsidRPr="00DC1196" w14:paraId="1FD1C3CA" w14:textId="77777777" w:rsidTr="001C49F3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EFA9840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EAFB754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618D088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104C208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E947176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1C49F3" w:rsidRPr="00DC1196" w14:paraId="539CDBB9" w14:textId="77777777" w:rsidTr="006B4CD4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E30A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DB7D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09E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5ECE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E3C5" w14:textId="77777777" w:rsidR="001C49F3" w:rsidRPr="00DC1196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1C49F3" w:rsidRPr="00DC1196" w14:paraId="3BEE492F" w14:textId="77777777" w:rsidTr="006B4CD4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3C6C" w14:textId="77777777" w:rsidR="001C49F3" w:rsidRPr="00DC1196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CA82" w14:textId="77777777" w:rsidR="001C49F3" w:rsidRPr="00DC1196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BDCF" w14:textId="77777777" w:rsidR="001C49F3" w:rsidRPr="00DC1196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D36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1062" w14:textId="77777777" w:rsidR="001C49F3" w:rsidRPr="00DC1196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1C49F3" w:rsidRPr="00DC1196" w14:paraId="5DE97281" w14:textId="77777777" w:rsidTr="006B4CD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51C9" w14:textId="77777777" w:rsidR="001C49F3" w:rsidRPr="00DC1196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152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6CE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3BE1" w14:textId="77777777" w:rsidR="001C49F3" w:rsidRPr="00DC1196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0811" w14:textId="77777777" w:rsidR="001C49F3" w:rsidRPr="00DC1196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1C49F3" w:rsidRPr="00B37389" w14:paraId="5458F7BE" w14:textId="77777777" w:rsidTr="006B4CD4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A24B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F282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4836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F111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14E1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1C49F3" w:rsidRPr="00B37389" w14:paraId="07E14D72" w14:textId="77777777" w:rsidTr="006B4CD4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2589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0017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DFF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8BB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3782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1C49F3" w:rsidRPr="00B37389" w14:paraId="52E06493" w14:textId="77777777" w:rsidTr="006B4CD4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D25F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7D0C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1CD6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11A9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6B04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1C49F3" w:rsidRPr="00B37389" w14:paraId="1202D40F" w14:textId="77777777" w:rsidTr="006B4CD4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3971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55F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4A6F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13D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B4D9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1C49F3" w:rsidRPr="00B37389" w14:paraId="6A6DEEE0" w14:textId="77777777" w:rsidTr="006B4CD4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428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88F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800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9EBA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2089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1C49F3" w:rsidRPr="00B37389" w14:paraId="65A849DD" w14:textId="77777777" w:rsidTr="006B4CD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EFAE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93B2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D0F5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10CE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ABD1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1C49F3" w:rsidRPr="00B37389" w14:paraId="18DF7368" w14:textId="77777777" w:rsidTr="006B4CD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6946E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FE1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0EFE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1C4A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F9A8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1C49F3" w:rsidRPr="00B37389" w14:paraId="5743E975" w14:textId="77777777" w:rsidTr="006B4CD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1A4C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B451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780C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1823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BDE5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1C49F3" w:rsidRPr="00B37389" w14:paraId="339CBCFC" w14:textId="77777777" w:rsidTr="006B4CD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2397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3BE2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39BF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3CE9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9F64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1C49F3" w:rsidRPr="00B37389" w14:paraId="51536439" w14:textId="77777777" w:rsidTr="006B4CD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DA8D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263D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FC42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1A75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FA54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1C49F3" w:rsidRPr="00B37389" w14:paraId="10C8B8F3" w14:textId="77777777" w:rsidTr="006B4CD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B447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CBE8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3B07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5AC7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58F6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1C49F3" w:rsidRPr="00B37389" w14:paraId="126C8299" w14:textId="77777777" w:rsidTr="006B4CD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C051C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0445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CA1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E9E1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58AC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1C49F3" w:rsidRPr="00B37389" w14:paraId="0DCEAB90" w14:textId="77777777" w:rsidTr="006B4C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DF54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78C0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326B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1673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22FA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1C49F3" w:rsidRPr="00B37389" w14:paraId="0A71049B" w14:textId="77777777" w:rsidTr="006B4C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86584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4742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5B55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BA19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3257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1C49F3" w:rsidRPr="00B37389" w14:paraId="010039F0" w14:textId="77777777" w:rsidTr="006B4C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6F59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7648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96E6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E161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085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1C49F3" w:rsidRPr="00B37389" w14:paraId="40D6650D" w14:textId="77777777" w:rsidTr="006B4CD4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613E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BB7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68D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A353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7F31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1C49F3" w:rsidRPr="00B37389" w14:paraId="30E0144F" w14:textId="77777777" w:rsidTr="006B4CD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6D1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6B70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324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028C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7FDD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C49F3" w:rsidRPr="00B37389" w14:paraId="5EFF6050" w14:textId="77777777" w:rsidTr="006B4C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D811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D4F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40C7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C53E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C926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1C49F3" w:rsidRPr="00B37389" w14:paraId="1EC4D47A" w14:textId="77777777" w:rsidTr="006B4CD4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CF08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23F2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E409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2767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7741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C49F3" w:rsidRPr="00B37389" w14:paraId="3F8D61D8" w14:textId="77777777" w:rsidTr="006B4C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1A5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9900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6D57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9001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3156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1C49F3" w:rsidRPr="00B37389" w14:paraId="2B38815B" w14:textId="77777777" w:rsidTr="006B4C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7EC0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591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1921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B7B1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DDAF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C49F3" w:rsidRPr="00B37389" w14:paraId="31723ABF" w14:textId="77777777" w:rsidTr="006B4C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406C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4A3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4DA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2828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340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1C49F3" w:rsidRPr="00B37389" w14:paraId="67CC0988" w14:textId="77777777" w:rsidTr="006B4CD4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7B58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9D2A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FE99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D8BF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F4D2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C49F3" w:rsidRPr="00B37389" w14:paraId="37E20937" w14:textId="77777777" w:rsidTr="006B4C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6A02B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4B77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F6C2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6B36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BE7A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1C49F3" w:rsidRPr="00B37389" w14:paraId="5A5D4488" w14:textId="77777777" w:rsidTr="006B4CD4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53FA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853A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A8A8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23C6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4E9B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C49F3" w:rsidRPr="00B37389" w14:paraId="54CB4C33" w14:textId="77777777" w:rsidTr="006B4CD4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0666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4D98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B88D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EEA2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AEE4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1C49F3" w:rsidRPr="00B37389" w14:paraId="1B8B99FF" w14:textId="77777777" w:rsidTr="006B4CD4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7259C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66C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248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2DD9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D8CB" w14:textId="77777777" w:rsidR="001C49F3" w:rsidRPr="00B37389" w:rsidRDefault="001C49F3" w:rsidP="006B4CD4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1C49F3" w:rsidRPr="00B37389" w14:paraId="0DEFE288" w14:textId="77777777" w:rsidTr="006B4CD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9298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7AB95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4F37" w14:textId="77777777" w:rsidR="001C49F3" w:rsidRPr="00B37389" w:rsidRDefault="001C49F3" w:rsidP="006B4CD4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D3E3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7C51" w14:textId="77777777" w:rsidR="001C49F3" w:rsidRPr="00B37389" w:rsidRDefault="001C49F3" w:rsidP="006B4CD4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1C49F3" w:rsidRPr="00B37389" w14:paraId="7F372007" w14:textId="77777777" w:rsidTr="006B4C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2A3D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DCC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119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4971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5A53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1C49F3" w:rsidRPr="00B37389" w14:paraId="36DF98E0" w14:textId="77777777" w:rsidTr="006B4CD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B2BE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E2C9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28F7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58FB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7970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1C49F3" w:rsidRPr="00B37389" w14:paraId="03EBDAFF" w14:textId="77777777" w:rsidTr="006B4CD4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563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2E6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CE4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79B5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D50B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1C49F3" w:rsidRPr="00B37389" w14:paraId="0B65511A" w14:textId="77777777" w:rsidTr="006B4CD4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D0D81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CF6C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5FF8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58A0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E06B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1C49F3" w:rsidRPr="00B37389" w14:paraId="0F0889AE" w14:textId="77777777" w:rsidTr="006B4CD4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F8F5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B6C8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E016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8621" w14:textId="77777777" w:rsidR="001C49F3" w:rsidRPr="00B37389" w:rsidRDefault="001C49F3" w:rsidP="006B4CD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8D89" w14:textId="77777777" w:rsidR="001C49F3" w:rsidRPr="00B37389" w:rsidRDefault="001C49F3" w:rsidP="006B4CD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3724D739" w14:textId="1B6184B8" w:rsidR="001C49F3" w:rsidRDefault="001C49F3" w:rsidP="001C49F3">
      <w:pPr>
        <w:pStyle w:val="Prrafodelista"/>
        <w:ind w:left="0"/>
        <w:jc w:val="both"/>
        <w:rPr>
          <w:rFonts w:ascii="Mulish" w:hAnsi="Mulish"/>
        </w:rPr>
      </w:pPr>
    </w:p>
    <w:p w14:paraId="072D469D" w14:textId="77777777" w:rsidR="001C49F3" w:rsidRPr="00440F85" w:rsidRDefault="001C49F3" w:rsidP="001C49F3">
      <w:pPr>
        <w:pStyle w:val="Prrafodelista"/>
        <w:ind w:left="0"/>
        <w:jc w:val="both"/>
        <w:rPr>
          <w:rFonts w:ascii="Mulish" w:hAnsi="Mulish"/>
        </w:rPr>
      </w:pPr>
    </w:p>
    <w:sectPr w:rsidR="001C49F3" w:rsidRPr="00440F85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A56" w14:textId="77777777" w:rsidR="00AF29E1" w:rsidRDefault="00AF29E1" w:rsidP="00F31BC3">
      <w:r>
        <w:separator/>
      </w:r>
    </w:p>
  </w:endnote>
  <w:endnote w:type="continuationSeparator" w:id="0">
    <w:p w14:paraId="1DDFEE97" w14:textId="77777777" w:rsidR="00AF29E1" w:rsidRDefault="00AF29E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32C" w14:textId="77777777" w:rsidR="00AF29E1" w:rsidRDefault="00AF29E1" w:rsidP="00F31BC3">
      <w:r>
        <w:separator/>
      </w:r>
    </w:p>
  </w:footnote>
  <w:footnote w:type="continuationSeparator" w:id="0">
    <w:p w14:paraId="5F876178" w14:textId="77777777" w:rsidR="00AF29E1" w:rsidRDefault="00AF29E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418D9C9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2867EE14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77023C4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2C6C00"/>
    <w:multiLevelType w:val="hybridMultilevel"/>
    <w:tmpl w:val="F8580828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10E5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0"/>
  </w:num>
  <w:num w:numId="5">
    <w:abstractNumId w:val="19"/>
  </w:num>
  <w:num w:numId="6">
    <w:abstractNumId w:val="21"/>
  </w:num>
  <w:num w:numId="7">
    <w:abstractNumId w:val="18"/>
  </w:num>
  <w:num w:numId="8">
    <w:abstractNumId w:val="1"/>
  </w:num>
  <w:num w:numId="9">
    <w:abstractNumId w:val="4"/>
  </w:num>
  <w:num w:numId="10">
    <w:abstractNumId w:val="3"/>
  </w:num>
  <w:num w:numId="11">
    <w:abstractNumId w:val="25"/>
  </w:num>
  <w:num w:numId="12">
    <w:abstractNumId w:val="17"/>
  </w:num>
  <w:num w:numId="13">
    <w:abstractNumId w:val="11"/>
  </w:num>
  <w:num w:numId="14">
    <w:abstractNumId w:val="26"/>
  </w:num>
  <w:num w:numId="15">
    <w:abstractNumId w:val="2"/>
  </w:num>
  <w:num w:numId="16">
    <w:abstractNumId w:val="27"/>
  </w:num>
  <w:num w:numId="17">
    <w:abstractNumId w:val="16"/>
  </w:num>
  <w:num w:numId="18">
    <w:abstractNumId w:val="8"/>
  </w:num>
  <w:num w:numId="19">
    <w:abstractNumId w:val="6"/>
  </w:num>
  <w:num w:numId="20">
    <w:abstractNumId w:val="20"/>
  </w:num>
  <w:num w:numId="21">
    <w:abstractNumId w:val="5"/>
  </w:num>
  <w:num w:numId="22">
    <w:abstractNumId w:val="24"/>
  </w:num>
  <w:num w:numId="23">
    <w:abstractNumId w:val="12"/>
  </w:num>
  <w:num w:numId="24">
    <w:abstractNumId w:val="9"/>
  </w:num>
  <w:num w:numId="25">
    <w:abstractNumId w:val="28"/>
  </w:num>
  <w:num w:numId="26">
    <w:abstractNumId w:val="10"/>
  </w:num>
  <w:num w:numId="27">
    <w:abstractNumId w:val="7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49F3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B72F2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40F85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74173"/>
    <w:rsid w:val="00582A8C"/>
    <w:rsid w:val="0059767A"/>
    <w:rsid w:val="005B11B3"/>
    <w:rsid w:val="005B1544"/>
    <w:rsid w:val="005C4778"/>
    <w:rsid w:val="005E2505"/>
    <w:rsid w:val="005E5654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28FB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37342"/>
    <w:rsid w:val="00945B6F"/>
    <w:rsid w:val="00947271"/>
    <w:rsid w:val="009654DA"/>
    <w:rsid w:val="00965C69"/>
    <w:rsid w:val="00967865"/>
    <w:rsid w:val="00982299"/>
    <w:rsid w:val="009965ED"/>
    <w:rsid w:val="009B75CD"/>
    <w:rsid w:val="009C3922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40C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35E9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0F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nadismer.e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E7F0A25F844CB9FC3D32D86335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87E12-F381-408E-8AE9-17F8E4984368}"/>
      </w:docPartPr>
      <w:docPartBody>
        <w:p w:rsidR="000F1880" w:rsidRDefault="00A21FBA" w:rsidP="00A21FBA">
          <w:pPr>
            <w:pStyle w:val="772E7F0A25F844CB9FC3D32D863352E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B548A5216B14D10874453808B85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5F3A-3E71-44B7-8441-38A38821083F}"/>
      </w:docPartPr>
      <w:docPartBody>
        <w:p w:rsidR="000F1880" w:rsidRDefault="00A21FBA" w:rsidP="00A21FBA">
          <w:pPr>
            <w:pStyle w:val="1B548A5216B14D10874453808B857ED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9D07590293945D1B88822FD3ECB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04D3-DF80-4449-9AA2-81E7FFB65FBF}"/>
      </w:docPartPr>
      <w:docPartBody>
        <w:p w:rsidR="000F1880" w:rsidRDefault="00A21FBA" w:rsidP="00A21FBA">
          <w:pPr>
            <w:pStyle w:val="49D07590293945D1B88822FD3ECB935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BA"/>
    <w:rsid w:val="000F1880"/>
    <w:rsid w:val="00A2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1FBA"/>
    <w:rPr>
      <w:color w:val="808080"/>
    </w:rPr>
  </w:style>
  <w:style w:type="paragraph" w:customStyle="1" w:styleId="772E7F0A25F844CB9FC3D32D863352EB">
    <w:name w:val="772E7F0A25F844CB9FC3D32D863352EB"/>
    <w:rsid w:val="00A21FBA"/>
  </w:style>
  <w:style w:type="paragraph" w:customStyle="1" w:styleId="1B548A5216B14D10874453808B857ED7">
    <w:name w:val="1B548A5216B14D10874453808B857ED7"/>
    <w:rsid w:val="00A21FBA"/>
  </w:style>
  <w:style w:type="paragraph" w:customStyle="1" w:styleId="49D07590293945D1B88822FD3ECB9357">
    <w:name w:val="49D07590293945D1B88822FD3ECB9357"/>
    <w:rsid w:val="00A21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1008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2025-04-21T07:58:00Z</dcterms:created>
  <dcterms:modified xsi:type="dcterms:W3CDTF">2025-04-21T07:58:00Z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