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594"/>
        <w:gridCol w:w="6862"/>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326E7A32" w:rsidR="000C6CFF" w:rsidRPr="005A3C4E" w:rsidRDefault="00393115">
            <w:pPr>
              <w:rPr>
                <w:sz w:val="24"/>
                <w:szCs w:val="24"/>
              </w:rPr>
            </w:pPr>
            <w:r w:rsidRPr="00393115">
              <w:rPr>
                <w:sz w:val="24"/>
                <w:szCs w:val="24"/>
              </w:rPr>
              <w:t>ACERINOX</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4D2E7D75" w:rsidR="00CB4BF4" w:rsidRDefault="007B5C84">
            <w:pPr>
              <w:rPr>
                <w:sz w:val="24"/>
                <w:szCs w:val="24"/>
              </w:rPr>
            </w:pPr>
            <w:r>
              <w:rPr>
                <w:sz w:val="24"/>
                <w:szCs w:val="24"/>
              </w:rPr>
              <w:t>30</w:t>
            </w:r>
            <w:r w:rsidR="0004353C">
              <w:rPr>
                <w:sz w:val="24"/>
                <w:szCs w:val="24"/>
              </w:rPr>
              <w:t>/</w:t>
            </w:r>
            <w:r w:rsidR="008E61F8">
              <w:rPr>
                <w:sz w:val="24"/>
                <w:szCs w:val="24"/>
              </w:rPr>
              <w:t>05</w:t>
            </w:r>
            <w:r w:rsidR="0004353C">
              <w:rPr>
                <w:sz w:val="24"/>
                <w:szCs w:val="24"/>
              </w:rPr>
              <w:t>/</w:t>
            </w:r>
            <w:r w:rsidR="008E61F8">
              <w:rPr>
                <w:sz w:val="24"/>
                <w:szCs w:val="24"/>
              </w:rPr>
              <w:t>2025</w:t>
            </w:r>
          </w:p>
          <w:p w14:paraId="0D584C03" w14:textId="4B403792" w:rsidR="00442DDF" w:rsidRPr="005A3C4E" w:rsidRDefault="00442DDF">
            <w:pPr>
              <w:rPr>
                <w:sz w:val="24"/>
                <w:szCs w:val="24"/>
              </w:rPr>
            </w:pPr>
            <w:r w:rsidRPr="005A3C4E">
              <w:rPr>
                <w:sz w:val="24"/>
                <w:szCs w:val="24"/>
              </w:rPr>
              <w:t xml:space="preserve">Segunda revisión: </w:t>
            </w:r>
            <w:r w:rsidR="0004353C">
              <w:rPr>
                <w:sz w:val="24"/>
                <w:szCs w:val="24"/>
              </w:rPr>
              <w:t>31/07/2025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1EB4E232" w:rsidR="00030E91" w:rsidRPr="00030E91" w:rsidRDefault="009075D0" w:rsidP="00030E91">
            <w:pPr>
              <w:rPr>
                <w:sz w:val="24"/>
                <w:szCs w:val="24"/>
              </w:rPr>
            </w:pPr>
            <w:hyperlink r:id="rId9" w:history="1">
              <w:r w:rsidRPr="00A8033F">
                <w:rPr>
                  <w:rStyle w:val="Hipervnculo"/>
                  <w:sz w:val="24"/>
                  <w:szCs w:val="24"/>
                </w:rPr>
                <w:t>https://www.acerinox.com/es</w:t>
              </w:r>
            </w:hyperlink>
            <w:r>
              <w:rPr>
                <w:sz w:val="24"/>
                <w:szCs w:val="24"/>
              </w:rPr>
              <w:t xml:space="preserve"> </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2.1.b</w:t>
            </w:r>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2.1.d</w:t>
            </w:r>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2.1.e</w:t>
            </w:r>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2.1.f</w:t>
            </w:r>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2.1.g</w:t>
            </w:r>
          </w:p>
        </w:tc>
        <w:tc>
          <w:tcPr>
            <w:tcW w:w="8129" w:type="dxa"/>
          </w:tcPr>
          <w:p w14:paraId="5430B096" w14:textId="183A1F42"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4025D1" w:rsidRPr="005A3C4E" w14:paraId="6F1D7657" w14:textId="77777777" w:rsidTr="00B15FC1">
        <w:tc>
          <w:tcPr>
            <w:tcW w:w="1760" w:type="dxa"/>
            <w:vAlign w:val="center"/>
          </w:tcPr>
          <w:p w14:paraId="41BDAAE7" w14:textId="0544CEA9" w:rsidR="004025D1" w:rsidRPr="005A3C4E" w:rsidRDefault="004025D1" w:rsidP="00896BC7">
            <w:pPr>
              <w:rPr>
                <w:sz w:val="20"/>
                <w:szCs w:val="20"/>
              </w:rPr>
            </w:pPr>
            <w:r>
              <w:rPr>
                <w:sz w:val="20"/>
                <w:szCs w:val="20"/>
              </w:rPr>
              <w:t>2.1.h</w:t>
            </w:r>
          </w:p>
        </w:tc>
        <w:tc>
          <w:tcPr>
            <w:tcW w:w="8129" w:type="dxa"/>
          </w:tcPr>
          <w:p w14:paraId="24522D52" w14:textId="44C24D4C" w:rsidR="004025D1" w:rsidRPr="005A3C4E" w:rsidRDefault="004025D1" w:rsidP="00B15FC1">
            <w:pPr>
              <w:jc w:val="both"/>
              <w:rPr>
                <w:sz w:val="20"/>
                <w:szCs w:val="20"/>
              </w:rPr>
            </w:pPr>
            <w:r>
              <w:rPr>
                <w:sz w:val="20"/>
                <w:szCs w:val="20"/>
              </w:rPr>
              <w:t>Fundaciones del Sector Público</w:t>
            </w:r>
          </w:p>
        </w:tc>
        <w:tc>
          <w:tcPr>
            <w:tcW w:w="709" w:type="dxa"/>
            <w:vAlign w:val="center"/>
          </w:tcPr>
          <w:p w14:paraId="7FA16E9D" w14:textId="77777777" w:rsidR="004025D1" w:rsidRPr="005A3C4E" w:rsidRDefault="004025D1" w:rsidP="00896BC7">
            <w:pPr>
              <w:jc w:val="center"/>
              <w:rPr>
                <w:b/>
                <w:sz w:val="20"/>
                <w:szCs w:val="20"/>
              </w:rPr>
            </w:pPr>
          </w:p>
        </w:tc>
      </w:tr>
      <w:tr w:rsidR="005B19E4" w:rsidRPr="005A3C4E" w14:paraId="5FE11DA6" w14:textId="77777777" w:rsidTr="00B15FC1">
        <w:tc>
          <w:tcPr>
            <w:tcW w:w="1760" w:type="dxa"/>
            <w:vAlign w:val="center"/>
          </w:tcPr>
          <w:p w14:paraId="185A8736" w14:textId="5E928B2B" w:rsidR="005B19E4" w:rsidRPr="005A3C4E" w:rsidRDefault="005B19E4" w:rsidP="00896BC7">
            <w:pPr>
              <w:rPr>
                <w:sz w:val="20"/>
                <w:szCs w:val="20"/>
              </w:rPr>
            </w:pPr>
            <w:r w:rsidRPr="005A3C4E">
              <w:rPr>
                <w:sz w:val="20"/>
                <w:szCs w:val="20"/>
              </w:rPr>
              <w:t>2.1.</w:t>
            </w:r>
            <w:r w:rsidR="004025D1">
              <w:rPr>
                <w:sz w:val="20"/>
                <w:szCs w:val="20"/>
              </w:rPr>
              <w:t>i</w:t>
            </w:r>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75A0C357" w:rsidR="005B19E4" w:rsidRPr="005A3C4E" w:rsidRDefault="00B15FC1" w:rsidP="00896BC7">
            <w:pPr>
              <w:jc w:val="center"/>
              <w:rPr>
                <w:b/>
                <w:sz w:val="20"/>
                <w:szCs w:val="20"/>
              </w:rPr>
            </w:pPr>
            <w:r>
              <w:rPr>
                <w:b/>
                <w:sz w:val="20"/>
                <w:szCs w:val="20"/>
              </w:rPr>
              <w:t>X</w:t>
            </w: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587D401B"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6B549CBF" w:rsidR="00AD2022" w:rsidRPr="005A3C4E" w:rsidRDefault="00AD2022" w:rsidP="00743756">
            <w:pPr>
              <w:rPr>
                <w:sz w:val="20"/>
                <w:szCs w:val="20"/>
              </w:rPr>
            </w:pPr>
            <w:r w:rsidRPr="005A3C4E">
              <w:rPr>
                <w:sz w:val="20"/>
                <w:szCs w:val="20"/>
              </w:rPr>
              <w:t xml:space="preserve">Contratos </w:t>
            </w:r>
            <w:r w:rsidR="00513C45">
              <w:rPr>
                <w:sz w:val="20"/>
                <w:szCs w:val="20"/>
              </w:rPr>
              <w:t>q</w:t>
            </w:r>
            <w:r w:rsidR="00513C45" w:rsidRPr="00513C45">
              <w:rPr>
                <w:sz w:val="20"/>
                <w:szCs w:val="20"/>
              </w:rPr>
              <w:t>ue les hayan sido adjudicados por administraciones públicas</w:t>
            </w:r>
          </w:p>
        </w:tc>
        <w:tc>
          <w:tcPr>
            <w:tcW w:w="709" w:type="dxa"/>
          </w:tcPr>
          <w:p w14:paraId="19161748" w14:textId="3D0ED350" w:rsidR="00AD2022" w:rsidRPr="00B15FC1" w:rsidRDefault="005A1669" w:rsidP="00AD2022">
            <w:pPr>
              <w:jc w:val="center"/>
              <w:rPr>
                <w:b/>
                <w:sz w:val="20"/>
                <w:szCs w:val="20"/>
              </w:rPr>
            </w:pPr>
            <w:r>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4D80F759" w:rsidR="00AD2022" w:rsidRPr="005A3C4E" w:rsidRDefault="00AD2022" w:rsidP="00AD2022">
            <w:pPr>
              <w:jc w:val="center"/>
              <w:rPr>
                <w:b/>
              </w:rPr>
            </w:pP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679DE7F2" w:rsidR="00AD2022" w:rsidRPr="005A3C4E" w:rsidRDefault="00AD2022" w:rsidP="00AD2022">
            <w:pPr>
              <w:jc w:val="center"/>
              <w:rPr>
                <w:b/>
              </w:rPr>
            </w:pP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2FD82E38" w:rsidR="00AD2022" w:rsidRPr="005A3C4E" w:rsidRDefault="00AD2022" w:rsidP="00AD2022">
            <w:pPr>
              <w:jc w:val="center"/>
              <w:rPr>
                <w:b/>
              </w:rPr>
            </w:pP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stadísticos contratos PYMEs</w:t>
            </w:r>
          </w:p>
        </w:tc>
        <w:tc>
          <w:tcPr>
            <w:tcW w:w="709" w:type="dxa"/>
          </w:tcPr>
          <w:p w14:paraId="7890D54B" w14:textId="1371E520" w:rsidR="00817B66" w:rsidRPr="005A3C4E" w:rsidRDefault="00817B66" w:rsidP="00AD2022">
            <w:pPr>
              <w:jc w:val="center"/>
              <w:rPr>
                <w:b/>
              </w:rPr>
            </w:pP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44705CA5" w:rsidR="00AD2022" w:rsidRPr="005A3C4E" w:rsidRDefault="00AD2022" w:rsidP="0057532F">
            <w:pPr>
              <w:rPr>
                <w:sz w:val="20"/>
                <w:szCs w:val="20"/>
              </w:rPr>
            </w:pPr>
            <w:r w:rsidRPr="005A3C4E">
              <w:rPr>
                <w:sz w:val="20"/>
                <w:szCs w:val="20"/>
              </w:rPr>
              <w:t>Relación de los convenios suscritos</w:t>
            </w:r>
            <w:r w:rsidR="002B03A6" w:rsidRPr="002B03A6">
              <w:rPr>
                <w:sz w:val="20"/>
                <w:szCs w:val="20"/>
              </w:rPr>
              <w:t xml:space="preserve"> con administraciones públicas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38BA9105"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E385F1C"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por </w:t>
            </w:r>
            <w:r w:rsidR="00443312">
              <w:rPr>
                <w:sz w:val="20"/>
                <w:szCs w:val="20"/>
              </w:rPr>
              <w:t>a</w:t>
            </w:r>
            <w:r w:rsidR="00285021">
              <w:rPr>
                <w:sz w:val="20"/>
                <w:szCs w:val="20"/>
              </w:rPr>
              <w:t xml:space="preserve">dministraciones </w:t>
            </w:r>
            <w:r w:rsidR="00443312">
              <w:rPr>
                <w:sz w:val="20"/>
                <w:szCs w:val="20"/>
              </w:rPr>
              <w:t>p</w:t>
            </w:r>
            <w:r w:rsidR="00285021">
              <w:rPr>
                <w:sz w:val="20"/>
                <w:szCs w:val="20"/>
              </w:rPr>
              <w:t>úblicas</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4215DCDC"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77777777" w:rsidR="00AD2022" w:rsidRPr="005A3C4E" w:rsidRDefault="00AD2022" w:rsidP="0057532F">
            <w:pPr>
              <w:rPr>
                <w:sz w:val="20"/>
                <w:szCs w:val="20"/>
              </w:rPr>
            </w:pPr>
            <w:r w:rsidRPr="005A3C4E">
              <w:rPr>
                <w:sz w:val="20"/>
                <w:szCs w:val="20"/>
              </w:rPr>
              <w:t>Ejecución presupuestaria</w:t>
            </w:r>
          </w:p>
        </w:tc>
        <w:tc>
          <w:tcPr>
            <w:tcW w:w="709" w:type="dxa"/>
          </w:tcPr>
          <w:p w14:paraId="5D60FDAB" w14:textId="4BD4F0B8" w:rsidR="00AD2022" w:rsidRPr="005A3C4E" w:rsidRDefault="00AD2022" w:rsidP="00AD2022">
            <w:pPr>
              <w:jc w:val="center"/>
              <w:rPr>
                <w:b/>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BE18B0" w:rsidRDefault="00BE18B0" w:rsidP="00AD2022">
            <w:pPr>
              <w:jc w:val="center"/>
              <w:rPr>
                <w:b/>
                <w:sz w:val="20"/>
                <w:szCs w:val="20"/>
              </w:rPr>
            </w:pPr>
            <w:r w:rsidRPr="00BE18B0">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BE18B0" w:rsidRDefault="00BE18B0" w:rsidP="00AD2022">
            <w:pPr>
              <w:jc w:val="center"/>
              <w:rPr>
                <w:b/>
                <w:sz w:val="20"/>
                <w:szCs w:val="20"/>
              </w:rPr>
            </w:pPr>
            <w:r w:rsidRPr="00BE18B0">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3D869260" w:rsidR="00AD2022" w:rsidRPr="005A3C4E" w:rsidRDefault="00AD2022" w:rsidP="00AD2022">
            <w:pPr>
              <w:jc w:val="center"/>
              <w:rPr>
                <w:b/>
              </w:rPr>
            </w:pP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6EAA3028" w:rsidR="00544E0C" w:rsidRPr="005A3C4E" w:rsidRDefault="00544E0C" w:rsidP="00544E0C">
            <w:pPr>
              <w:jc w:val="center"/>
            </w:pP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12067315" w:rsidR="00544E0C" w:rsidRPr="005A3C4E" w:rsidRDefault="00544E0C" w:rsidP="00544E0C">
            <w:pPr>
              <w:jc w:val="center"/>
            </w:pP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5BC6C148" w:rsidR="006D1122" w:rsidRDefault="006D1122">
      <w:pPr>
        <w:rPr>
          <w:b/>
          <w:color w:val="00642D"/>
          <w:sz w:val="30"/>
          <w:szCs w:val="30"/>
        </w:rPr>
      </w:pPr>
    </w:p>
    <w:p w14:paraId="72F1CD6E" w14:textId="4162F2D7" w:rsidR="00CC530C" w:rsidRDefault="00CC530C">
      <w:pPr>
        <w:rPr>
          <w:b/>
          <w:color w:val="00642D"/>
          <w:sz w:val="30"/>
          <w:szCs w:val="30"/>
        </w:rPr>
      </w:pPr>
    </w:p>
    <w:p w14:paraId="0C0B01F1" w14:textId="77777777" w:rsidR="00CC530C" w:rsidRDefault="00CC530C">
      <w:pPr>
        <w:rPr>
          <w:b/>
          <w:color w:val="00642D"/>
          <w:sz w:val="30"/>
          <w:szCs w:val="30"/>
        </w:rPr>
      </w:pPr>
    </w:p>
    <w:p w14:paraId="1E814B0A" w14:textId="52B63A86" w:rsidR="00B40246" w:rsidRPr="005A3C4E" w:rsidRDefault="009075D0" w:rsidP="00864928">
      <w:pPr>
        <w:pStyle w:val="Titulardelboletn"/>
        <w:numPr>
          <w:ilvl w:val="0"/>
          <w:numId w:val="3"/>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CB4BF4">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459B921F"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tcPr>
          <w:p w14:paraId="54A03774" w14:textId="3DDC28F7" w:rsidR="00CB5511" w:rsidRPr="005A3C4E" w:rsidRDefault="00CB5511" w:rsidP="00CB5511">
            <w:pPr>
              <w:rPr>
                <w:sz w:val="20"/>
                <w:szCs w:val="20"/>
              </w:rPr>
            </w:pP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1DC4F0E2"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1FECD671" w:rsidR="00CB5511" w:rsidRPr="005A3C4E" w:rsidRDefault="0038796A"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CB4BF4">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44E993A0"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tcPr>
          <w:p w14:paraId="01E763D6" w14:textId="080CB964" w:rsidR="00932008" w:rsidRPr="005A3C4E" w:rsidRDefault="00932008">
            <w:pPr>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421C6E90"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5BEB634C"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638409D" w:rsidR="002F2850" w:rsidRDefault="002F2850" w:rsidP="002F2850"/>
    <w:p w14:paraId="451B598D" w14:textId="77777777" w:rsidR="00C029D5" w:rsidRPr="003B1702" w:rsidRDefault="00C029D5" w:rsidP="00C029D5">
      <w:pPr>
        <w:pStyle w:val="Cuerpodelboletn"/>
        <w:numPr>
          <w:ilvl w:val="0"/>
          <w:numId w:val="1"/>
        </w:numPr>
        <w:spacing w:before="120" w:after="120" w:line="312" w:lineRule="auto"/>
        <w:ind w:left="851" w:hanging="567"/>
        <w:rPr>
          <w:b/>
          <w:color w:val="3C8378"/>
          <w:sz w:val="30"/>
          <w:szCs w:val="30"/>
        </w:rPr>
      </w:pPr>
      <w:r w:rsidRPr="00375D58">
        <w:rPr>
          <w:b/>
          <w:color w:val="3C8378"/>
          <w:sz w:val="30"/>
          <w:szCs w:val="30"/>
        </w:rPr>
        <w:t>Resultados de las</w:t>
      </w:r>
      <w:r w:rsidRPr="003B1702">
        <w:rPr>
          <w:b/>
          <w:color w:val="3C8378"/>
          <w:sz w:val="30"/>
          <w:szCs w:val="30"/>
        </w:rPr>
        <w:t xml:space="preserve">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C029D5" w:rsidRPr="00396A23" w14:paraId="2BB9233F" w14:textId="77777777" w:rsidTr="00197F84">
        <w:tc>
          <w:tcPr>
            <w:tcW w:w="2711" w:type="dxa"/>
            <w:vAlign w:val="center"/>
          </w:tcPr>
          <w:p w14:paraId="454743C6"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59FFDCB1"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47C2635E"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076AEAAA"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C029D5" w:rsidRPr="00396A23" w14:paraId="5BA15869" w14:textId="77777777" w:rsidTr="00197F84">
        <w:trPr>
          <w:trHeight w:val="481"/>
        </w:trPr>
        <w:tc>
          <w:tcPr>
            <w:tcW w:w="2711" w:type="dxa"/>
          </w:tcPr>
          <w:p w14:paraId="7889F728" w14:textId="6613F8B3" w:rsidR="00C029D5" w:rsidRPr="00A30CCF" w:rsidRDefault="00030E91" w:rsidP="00197F84">
            <w:pPr>
              <w:pStyle w:val="Cuerpodelboletn"/>
              <w:spacing w:before="120" w:after="120" w:line="312" w:lineRule="auto"/>
              <w:rPr>
                <w:bCs/>
                <w:sz w:val="20"/>
                <w:szCs w:val="20"/>
              </w:rPr>
            </w:pPr>
            <w:r w:rsidRPr="00030E91">
              <w:rPr>
                <w:b/>
                <w:color w:val="3C8378"/>
                <w:sz w:val="20"/>
                <w:szCs w:val="20"/>
              </w:rPr>
              <w:t>2022</w:t>
            </w:r>
          </w:p>
        </w:tc>
        <w:tc>
          <w:tcPr>
            <w:tcW w:w="2545" w:type="dxa"/>
          </w:tcPr>
          <w:p w14:paraId="5FDBC07A" w14:textId="41BCD08D" w:rsidR="00C029D5" w:rsidRPr="00A30CCF" w:rsidRDefault="00030E91" w:rsidP="00197F84">
            <w:pPr>
              <w:pStyle w:val="Cuerpodelboletn"/>
              <w:spacing w:before="120" w:after="120" w:line="312" w:lineRule="auto"/>
              <w:jc w:val="center"/>
              <w:rPr>
                <w:bCs/>
                <w:sz w:val="20"/>
                <w:szCs w:val="20"/>
              </w:rPr>
            </w:pPr>
            <w:r>
              <w:rPr>
                <w:bCs/>
                <w:sz w:val="20"/>
                <w:szCs w:val="20"/>
              </w:rPr>
              <w:t>68,4%</w:t>
            </w:r>
          </w:p>
        </w:tc>
        <w:tc>
          <w:tcPr>
            <w:tcW w:w="2728" w:type="dxa"/>
          </w:tcPr>
          <w:p w14:paraId="0C73E768" w14:textId="2B87B0C5" w:rsidR="00C029D5" w:rsidRPr="00A30CCF" w:rsidRDefault="00030E91" w:rsidP="00197F84">
            <w:pPr>
              <w:pStyle w:val="Cuerpodelboletn"/>
              <w:spacing w:before="120" w:after="120" w:line="312" w:lineRule="auto"/>
              <w:jc w:val="center"/>
              <w:rPr>
                <w:bCs/>
                <w:sz w:val="20"/>
                <w:szCs w:val="20"/>
              </w:rPr>
            </w:pPr>
            <w:r>
              <w:rPr>
                <w:bCs/>
                <w:sz w:val="20"/>
                <w:szCs w:val="20"/>
              </w:rPr>
              <w:t>6</w:t>
            </w:r>
          </w:p>
        </w:tc>
        <w:tc>
          <w:tcPr>
            <w:tcW w:w="2051" w:type="dxa"/>
          </w:tcPr>
          <w:p w14:paraId="55814783" w14:textId="0F953722" w:rsidR="00C029D5" w:rsidRPr="00A30CCF" w:rsidRDefault="00030E91" w:rsidP="00197F84">
            <w:pPr>
              <w:pStyle w:val="Cuerpodelboletn"/>
              <w:spacing w:before="120" w:after="120" w:line="312" w:lineRule="auto"/>
              <w:jc w:val="center"/>
              <w:rPr>
                <w:bCs/>
                <w:sz w:val="20"/>
                <w:szCs w:val="20"/>
              </w:rPr>
            </w:pPr>
            <w:r>
              <w:rPr>
                <w:bCs/>
                <w:sz w:val="20"/>
                <w:szCs w:val="20"/>
              </w:rPr>
              <w:t>0</w:t>
            </w:r>
          </w:p>
        </w:tc>
      </w:tr>
      <w:tr w:rsidR="00C029D5" w:rsidRPr="00396A23" w14:paraId="4E05AA76" w14:textId="77777777" w:rsidTr="00197F84">
        <w:tc>
          <w:tcPr>
            <w:tcW w:w="2711" w:type="dxa"/>
          </w:tcPr>
          <w:p w14:paraId="57C99C98" w14:textId="1961E206" w:rsidR="00C029D5" w:rsidRPr="00A30CCF" w:rsidRDefault="00030E91" w:rsidP="00197F84">
            <w:pPr>
              <w:pStyle w:val="Cuerpodelboletn"/>
              <w:spacing w:before="120" w:after="120" w:line="312" w:lineRule="auto"/>
              <w:rPr>
                <w:bCs/>
                <w:sz w:val="20"/>
                <w:szCs w:val="20"/>
              </w:rPr>
            </w:pPr>
            <w:r w:rsidRPr="00030E91">
              <w:rPr>
                <w:b/>
                <w:color w:val="3C8378"/>
                <w:sz w:val="20"/>
                <w:szCs w:val="20"/>
              </w:rPr>
              <w:t>2023</w:t>
            </w:r>
          </w:p>
        </w:tc>
        <w:tc>
          <w:tcPr>
            <w:tcW w:w="2545" w:type="dxa"/>
          </w:tcPr>
          <w:p w14:paraId="6C8954FF" w14:textId="5A0FCF11" w:rsidR="00C029D5" w:rsidRPr="00A30CCF" w:rsidRDefault="00030E91" w:rsidP="00197F84">
            <w:pPr>
              <w:pStyle w:val="Cuerpodelboletn"/>
              <w:spacing w:before="120" w:after="120" w:line="312" w:lineRule="auto"/>
              <w:jc w:val="center"/>
              <w:rPr>
                <w:bCs/>
                <w:sz w:val="20"/>
                <w:szCs w:val="20"/>
              </w:rPr>
            </w:pPr>
            <w:r>
              <w:rPr>
                <w:bCs/>
                <w:sz w:val="20"/>
                <w:szCs w:val="20"/>
              </w:rPr>
              <w:t>52,7%</w:t>
            </w:r>
          </w:p>
        </w:tc>
        <w:tc>
          <w:tcPr>
            <w:tcW w:w="2728" w:type="dxa"/>
          </w:tcPr>
          <w:p w14:paraId="6B8EBC69" w14:textId="6A70C45A" w:rsidR="00C029D5" w:rsidRPr="00A30CCF" w:rsidRDefault="00030E91" w:rsidP="00197F84">
            <w:pPr>
              <w:pStyle w:val="Cuerpodelboletn"/>
              <w:spacing w:before="120" w:after="120" w:line="312" w:lineRule="auto"/>
              <w:jc w:val="center"/>
              <w:rPr>
                <w:bCs/>
                <w:sz w:val="20"/>
                <w:szCs w:val="20"/>
              </w:rPr>
            </w:pPr>
            <w:r>
              <w:rPr>
                <w:bCs/>
                <w:sz w:val="20"/>
                <w:szCs w:val="20"/>
              </w:rPr>
              <w:t>6</w:t>
            </w:r>
          </w:p>
        </w:tc>
        <w:tc>
          <w:tcPr>
            <w:tcW w:w="2051" w:type="dxa"/>
          </w:tcPr>
          <w:p w14:paraId="5DDEF90F" w14:textId="2F40CBD9" w:rsidR="00C029D5" w:rsidRPr="00A30CCF" w:rsidRDefault="00AD6FE4" w:rsidP="00197F84">
            <w:pPr>
              <w:pStyle w:val="Cuerpodelboletn"/>
              <w:spacing w:before="120" w:after="120" w:line="312" w:lineRule="auto"/>
              <w:jc w:val="center"/>
              <w:rPr>
                <w:bCs/>
                <w:sz w:val="20"/>
                <w:szCs w:val="20"/>
              </w:rPr>
            </w:pPr>
            <w:r>
              <w:rPr>
                <w:bCs/>
                <w:sz w:val="20"/>
                <w:szCs w:val="20"/>
              </w:rPr>
              <w:t>1</w:t>
            </w:r>
          </w:p>
        </w:tc>
      </w:tr>
    </w:tbl>
    <w:p w14:paraId="4A694DEE" w14:textId="77777777" w:rsidR="00C029D5" w:rsidRPr="00396A23" w:rsidRDefault="00C029D5" w:rsidP="00C029D5">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C029D5" w:rsidRPr="00396A23" w14:paraId="299991DB" w14:textId="77777777" w:rsidTr="00030E91">
        <w:trPr>
          <w:trHeight w:val="5519"/>
        </w:trPr>
        <w:tc>
          <w:tcPr>
            <w:tcW w:w="10035" w:type="dxa"/>
          </w:tcPr>
          <w:p w14:paraId="44DF6DDD" w14:textId="77777777" w:rsidR="00C029D5" w:rsidRPr="00524341" w:rsidRDefault="00C029D5" w:rsidP="00197F84">
            <w:pPr>
              <w:pStyle w:val="Cuerpodelboletn"/>
              <w:spacing w:before="120" w:after="120" w:line="312" w:lineRule="auto"/>
              <w:rPr>
                <w:b/>
                <w:color w:val="3C8378"/>
                <w:sz w:val="20"/>
                <w:szCs w:val="20"/>
              </w:rPr>
            </w:pPr>
            <w:bookmarkStart w:id="0" w:name="_Hlk198629559"/>
            <w:r w:rsidRPr="00524341">
              <w:rPr>
                <w:b/>
                <w:color w:val="3C8378"/>
                <w:sz w:val="20"/>
                <w:szCs w:val="20"/>
              </w:rPr>
              <w:lastRenderedPageBreak/>
              <w:t xml:space="preserve">Relación de las </w:t>
            </w:r>
            <w:r w:rsidRPr="008F3318">
              <w:rPr>
                <w:b/>
                <w:color w:val="3C8378"/>
                <w:sz w:val="20"/>
                <w:szCs w:val="20"/>
              </w:rPr>
              <w:t>recomendaciones efectuadas</w:t>
            </w:r>
            <w:r w:rsidRPr="00524341">
              <w:rPr>
                <w:b/>
                <w:color w:val="3C8378"/>
                <w:sz w:val="20"/>
                <w:szCs w:val="20"/>
              </w:rPr>
              <w:t xml:space="preserve"> en la última evaluación</w:t>
            </w:r>
          </w:p>
          <w:p w14:paraId="23153B98" w14:textId="77777777" w:rsidR="00030E91" w:rsidRPr="0038796A" w:rsidRDefault="00030E91" w:rsidP="00030E91">
            <w:pPr>
              <w:pStyle w:val="Sinespaciado"/>
              <w:spacing w:line="276" w:lineRule="auto"/>
              <w:jc w:val="both"/>
              <w:rPr>
                <w:sz w:val="20"/>
                <w:szCs w:val="20"/>
              </w:rPr>
            </w:pPr>
            <w:r w:rsidRPr="00030E91">
              <w:rPr>
                <w:sz w:val="20"/>
                <w:szCs w:val="20"/>
              </w:rPr>
              <w:t xml:space="preserve">Sigue sin habilitarse un especio específico </w:t>
            </w:r>
            <w:r w:rsidRPr="0038796A">
              <w:rPr>
                <w:sz w:val="20"/>
                <w:szCs w:val="20"/>
              </w:rPr>
              <w:t>en la web de la entidad para la publicación de las informaciones obligatorias.</w:t>
            </w:r>
          </w:p>
          <w:p w14:paraId="009C0592" w14:textId="77777777" w:rsidR="00030E91" w:rsidRPr="0038796A" w:rsidRDefault="00030E91" w:rsidP="00030E91">
            <w:pPr>
              <w:pStyle w:val="Sinespaciado"/>
              <w:spacing w:line="276" w:lineRule="auto"/>
              <w:ind w:left="720"/>
              <w:jc w:val="both"/>
              <w:rPr>
                <w:sz w:val="20"/>
                <w:szCs w:val="20"/>
              </w:rPr>
            </w:pPr>
          </w:p>
          <w:p w14:paraId="7C8E7339" w14:textId="77777777" w:rsidR="00030E91" w:rsidRPr="0038796A" w:rsidRDefault="00030E91" w:rsidP="00030E91">
            <w:pPr>
              <w:pStyle w:val="Sinespaciado"/>
              <w:spacing w:line="276" w:lineRule="auto"/>
              <w:jc w:val="both"/>
              <w:rPr>
                <w:sz w:val="20"/>
                <w:szCs w:val="20"/>
              </w:rPr>
            </w:pPr>
            <w:r w:rsidRPr="0038796A">
              <w:rPr>
                <w:sz w:val="20"/>
                <w:szCs w:val="20"/>
              </w:rPr>
              <w:t>Respecto de la publicación de contenidos, sigue sin publicarse:</w:t>
            </w:r>
          </w:p>
          <w:p w14:paraId="7FE752F5" w14:textId="77777777" w:rsidR="00030E91" w:rsidRPr="0038796A" w:rsidRDefault="00030E91" w:rsidP="00030E91">
            <w:pPr>
              <w:pStyle w:val="Prrafodelista"/>
              <w:rPr>
                <w:sz w:val="20"/>
                <w:szCs w:val="20"/>
              </w:rPr>
            </w:pPr>
          </w:p>
          <w:p w14:paraId="6866731E" w14:textId="6CE24CE3" w:rsidR="00030E91" w:rsidRPr="0038796A" w:rsidRDefault="00030E91" w:rsidP="00030E91">
            <w:pPr>
              <w:pStyle w:val="Sinespaciado"/>
              <w:numPr>
                <w:ilvl w:val="0"/>
                <w:numId w:val="13"/>
              </w:numPr>
              <w:spacing w:line="276" w:lineRule="auto"/>
              <w:jc w:val="both"/>
              <w:rPr>
                <w:sz w:val="20"/>
                <w:szCs w:val="20"/>
              </w:rPr>
            </w:pPr>
            <w:r w:rsidRPr="0038796A">
              <w:rPr>
                <w:sz w:val="20"/>
                <w:szCs w:val="20"/>
              </w:rPr>
              <w:t xml:space="preserve">Dentro del bloque de Información Institucional y Organizativa: </w:t>
            </w:r>
          </w:p>
          <w:p w14:paraId="3D5B3850" w14:textId="40ACA144" w:rsidR="00030E91" w:rsidRPr="0038796A" w:rsidRDefault="00030E91" w:rsidP="00030E91">
            <w:pPr>
              <w:pStyle w:val="Sinespaciado"/>
              <w:numPr>
                <w:ilvl w:val="0"/>
                <w:numId w:val="14"/>
              </w:numPr>
              <w:spacing w:line="276" w:lineRule="auto"/>
              <w:jc w:val="both"/>
              <w:rPr>
                <w:sz w:val="20"/>
                <w:szCs w:val="20"/>
              </w:rPr>
            </w:pPr>
            <w:r w:rsidRPr="0038796A">
              <w:rPr>
                <w:sz w:val="20"/>
                <w:szCs w:val="20"/>
              </w:rPr>
              <w:t>La descripción de la estructura organizativa de la entidad.</w:t>
            </w:r>
          </w:p>
          <w:p w14:paraId="6F8C3CE9" w14:textId="77777777" w:rsidR="00030E91" w:rsidRPr="0038796A" w:rsidRDefault="00030E91" w:rsidP="00030E91">
            <w:pPr>
              <w:pStyle w:val="Sinespaciado"/>
              <w:numPr>
                <w:ilvl w:val="0"/>
                <w:numId w:val="14"/>
              </w:numPr>
              <w:spacing w:line="276" w:lineRule="auto"/>
              <w:jc w:val="both"/>
              <w:rPr>
                <w:sz w:val="20"/>
                <w:szCs w:val="20"/>
              </w:rPr>
            </w:pPr>
            <w:r w:rsidRPr="0038796A">
              <w:rPr>
                <w:sz w:val="20"/>
                <w:szCs w:val="20"/>
              </w:rPr>
              <w:t>El organigrama de la entidad.</w:t>
            </w:r>
          </w:p>
          <w:p w14:paraId="6A2580B3" w14:textId="77777777" w:rsidR="00030E91" w:rsidRPr="0038796A" w:rsidRDefault="00030E91" w:rsidP="00030E91">
            <w:pPr>
              <w:pStyle w:val="Sinespaciado"/>
              <w:spacing w:line="276" w:lineRule="auto"/>
              <w:jc w:val="both"/>
              <w:rPr>
                <w:sz w:val="20"/>
                <w:szCs w:val="20"/>
              </w:rPr>
            </w:pPr>
          </w:p>
          <w:p w14:paraId="7209AD67" w14:textId="09220B7E" w:rsidR="00030E91" w:rsidRPr="0038796A" w:rsidRDefault="00030E91" w:rsidP="00030E91">
            <w:pPr>
              <w:pStyle w:val="Sinespaciado"/>
              <w:numPr>
                <w:ilvl w:val="0"/>
                <w:numId w:val="13"/>
              </w:numPr>
              <w:spacing w:line="276" w:lineRule="auto"/>
              <w:jc w:val="both"/>
              <w:rPr>
                <w:sz w:val="20"/>
                <w:szCs w:val="20"/>
              </w:rPr>
            </w:pPr>
            <w:r w:rsidRPr="0038796A">
              <w:rPr>
                <w:sz w:val="20"/>
                <w:szCs w:val="20"/>
              </w:rPr>
              <w:t>En el bloque de Información económica</w:t>
            </w:r>
          </w:p>
          <w:p w14:paraId="35EFE98E" w14:textId="77777777" w:rsidR="00030E91" w:rsidRPr="0038796A" w:rsidRDefault="00030E91" w:rsidP="00030E91">
            <w:pPr>
              <w:pStyle w:val="Sinespaciado"/>
              <w:numPr>
                <w:ilvl w:val="0"/>
                <w:numId w:val="15"/>
              </w:numPr>
              <w:spacing w:line="276" w:lineRule="auto"/>
              <w:jc w:val="both"/>
              <w:rPr>
                <w:sz w:val="20"/>
                <w:szCs w:val="20"/>
              </w:rPr>
            </w:pPr>
            <w:r w:rsidRPr="0038796A">
              <w:rPr>
                <w:sz w:val="20"/>
                <w:szCs w:val="20"/>
              </w:rPr>
              <w:t>Los contratos adjudicados por administraciones públicas.</w:t>
            </w:r>
          </w:p>
          <w:p w14:paraId="6DB513F9" w14:textId="5C42E772" w:rsidR="00030E91" w:rsidRPr="0038796A" w:rsidRDefault="00030E91" w:rsidP="00030E91">
            <w:pPr>
              <w:pStyle w:val="Sinespaciado"/>
              <w:numPr>
                <w:ilvl w:val="0"/>
                <w:numId w:val="15"/>
              </w:numPr>
              <w:spacing w:line="276" w:lineRule="auto"/>
              <w:jc w:val="both"/>
              <w:rPr>
                <w:sz w:val="20"/>
                <w:szCs w:val="20"/>
              </w:rPr>
            </w:pPr>
            <w:r w:rsidRPr="0038796A">
              <w:rPr>
                <w:sz w:val="20"/>
                <w:szCs w:val="20"/>
              </w:rPr>
              <w:t>No se publica información sobre los convenios suscritos con administraciones públicas.</w:t>
            </w:r>
          </w:p>
          <w:p w14:paraId="56CC2620" w14:textId="64E26944" w:rsidR="00030E91" w:rsidRPr="0038796A" w:rsidRDefault="00030E91" w:rsidP="00030E91">
            <w:pPr>
              <w:pStyle w:val="Sinespaciado"/>
              <w:numPr>
                <w:ilvl w:val="0"/>
                <w:numId w:val="15"/>
              </w:numPr>
              <w:spacing w:line="276" w:lineRule="auto"/>
              <w:jc w:val="both"/>
              <w:rPr>
                <w:sz w:val="20"/>
                <w:szCs w:val="20"/>
              </w:rPr>
            </w:pPr>
            <w:r w:rsidRPr="0038796A">
              <w:rPr>
                <w:sz w:val="20"/>
                <w:szCs w:val="20"/>
              </w:rPr>
              <w:t>No se publica información sobre las subvenciones y ayudas públicas percibidas.</w:t>
            </w:r>
          </w:p>
          <w:p w14:paraId="70DF7E67" w14:textId="77777777" w:rsidR="00030E91" w:rsidRPr="0038796A" w:rsidRDefault="00030E91" w:rsidP="00030E91">
            <w:pPr>
              <w:pStyle w:val="Sinespaciado"/>
              <w:spacing w:line="276" w:lineRule="auto"/>
              <w:ind w:left="1440"/>
              <w:jc w:val="both"/>
              <w:rPr>
                <w:sz w:val="20"/>
                <w:szCs w:val="20"/>
              </w:rPr>
            </w:pPr>
          </w:p>
          <w:p w14:paraId="4A869F49" w14:textId="587C65C2" w:rsidR="00C029D5" w:rsidRPr="00B914FA" w:rsidRDefault="00030E91" w:rsidP="00022DEB">
            <w:pPr>
              <w:pStyle w:val="Sinespaciado"/>
              <w:numPr>
                <w:ilvl w:val="0"/>
                <w:numId w:val="13"/>
              </w:numPr>
              <w:spacing w:line="276" w:lineRule="auto"/>
              <w:jc w:val="both"/>
              <w:rPr>
                <w:rStyle w:val="Ttulo2Car"/>
                <w:rFonts w:eastAsiaTheme="minorEastAsia" w:cstheme="minorBidi"/>
                <w:b w:val="0"/>
                <w:bCs w:val="0"/>
                <w:color w:val="auto"/>
                <w:sz w:val="20"/>
                <w:szCs w:val="20"/>
              </w:rPr>
            </w:pPr>
            <w:r w:rsidRPr="0038796A">
              <w:rPr>
                <w:sz w:val="20"/>
                <w:szCs w:val="20"/>
              </w:rPr>
              <w:t>Respecto del cumplimiento de los criterios de calidad en la publicación de la información, la información no está datada y sigue sin publicarse la fecha en que se revisó o actualizó por última vez la información obligatoria publicada en el Portal de</w:t>
            </w:r>
            <w:r w:rsidRPr="00030E91">
              <w:rPr>
                <w:sz w:val="20"/>
                <w:szCs w:val="20"/>
              </w:rPr>
              <w:t xml:space="preserve"> Transparencia o en la web de la entidad.</w:t>
            </w:r>
          </w:p>
        </w:tc>
      </w:tr>
      <w:bookmarkEnd w:id="0"/>
    </w:tbl>
    <w:p w14:paraId="771393D5" w14:textId="037D4C57" w:rsidR="00C029D5" w:rsidRDefault="00C029D5" w:rsidP="002F2850">
      <w:r>
        <w:rPr>
          <w:i/>
          <w:iCs/>
          <w:highlight w:val="magenta"/>
        </w:rPr>
        <w:br w:type="page"/>
      </w:r>
    </w:p>
    <w:p w14:paraId="6AB14A11" w14:textId="1E8C68B1" w:rsidR="002F2850" w:rsidRPr="0060669B" w:rsidRDefault="00AE3317" w:rsidP="00C029D5">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7C804362"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C029D5">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CC530C">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4"/>
        <w:gridCol w:w="874"/>
        <w:gridCol w:w="5641"/>
      </w:tblGrid>
      <w:tr w:rsidR="00E34195" w:rsidRPr="005A3C4E" w14:paraId="0C67B306" w14:textId="77777777" w:rsidTr="004B525A">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74"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641"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4B525A">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874"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4B525A">
            <w:pPr>
              <w:pStyle w:val="Cuerpodelboletn"/>
              <w:numPr>
                <w:ilvl w:val="0"/>
                <w:numId w:val="16"/>
              </w:numPr>
              <w:spacing w:before="120" w:after="120" w:line="312" w:lineRule="auto"/>
              <w:jc w:val="center"/>
              <w:rPr>
                <w:rStyle w:val="Ttulo2Car"/>
                <w:sz w:val="20"/>
                <w:szCs w:val="20"/>
                <w:lang w:bidi="es-ES"/>
              </w:rPr>
            </w:pPr>
          </w:p>
        </w:tc>
        <w:tc>
          <w:tcPr>
            <w:tcW w:w="5641" w:type="dxa"/>
            <w:tcBorders>
              <w:top w:val="single" w:sz="4" w:space="0" w:color="00642D"/>
              <w:left w:val="single" w:sz="4" w:space="0" w:color="00642D"/>
              <w:bottom w:val="single" w:sz="4" w:space="0" w:color="00642D"/>
              <w:right w:val="single" w:sz="4" w:space="0" w:color="00642D"/>
            </w:tcBorders>
          </w:tcPr>
          <w:p w14:paraId="61B58D25" w14:textId="1F37D3A3" w:rsidR="00E34195" w:rsidRPr="008E61F8" w:rsidRDefault="004B525A" w:rsidP="004B525A">
            <w:pPr>
              <w:pStyle w:val="Cuerpodelboletn"/>
              <w:spacing w:before="120" w:after="120" w:line="276" w:lineRule="auto"/>
              <w:rPr>
                <w:rStyle w:val="Ttulo2Car"/>
                <w:b w:val="0"/>
                <w:bCs w:val="0"/>
                <w:color w:val="auto"/>
                <w:sz w:val="20"/>
                <w:szCs w:val="20"/>
                <w:lang w:bidi="es-ES"/>
              </w:rPr>
            </w:pPr>
            <w:r w:rsidRPr="004B525A">
              <w:rPr>
                <w:rStyle w:val="Ttulo2Car"/>
                <w:b w:val="0"/>
                <w:bCs w:val="0"/>
                <w:color w:val="000000" w:themeColor="text1"/>
                <w:sz w:val="20"/>
                <w:szCs w:val="20"/>
                <w:lang w:bidi="es-ES"/>
              </w:rPr>
              <w:t>A través de la página home de la web</w:t>
            </w:r>
            <w:r w:rsidR="00F2064C">
              <w:rPr>
                <w:rStyle w:val="Ttulo2Car"/>
                <w:b w:val="0"/>
                <w:bCs w:val="0"/>
                <w:color w:val="000000" w:themeColor="text1"/>
                <w:sz w:val="20"/>
                <w:szCs w:val="20"/>
                <w:lang w:bidi="es-ES"/>
              </w:rPr>
              <w:t>/Accionistas e Inversores</w:t>
            </w:r>
            <w:r w:rsidRPr="004B525A">
              <w:rPr>
                <w:rStyle w:val="Ttulo2Car"/>
                <w:b w:val="0"/>
                <w:bCs w:val="0"/>
                <w:color w:val="000000" w:themeColor="text1"/>
                <w:sz w:val="20"/>
                <w:szCs w:val="20"/>
                <w:lang w:bidi="es-ES"/>
              </w:rPr>
              <w:t>/Gobierno Corporativo/</w:t>
            </w:r>
            <w:r w:rsidR="00F2064C">
              <w:rPr>
                <w:rStyle w:val="Ttulo2Car"/>
                <w:b w:val="0"/>
                <w:bCs w:val="0"/>
                <w:color w:val="000000" w:themeColor="text1"/>
                <w:sz w:val="20"/>
                <w:szCs w:val="20"/>
                <w:lang w:bidi="es-ES"/>
              </w:rPr>
              <w:t>Normativa interna</w:t>
            </w:r>
            <w:r w:rsidRPr="004B525A">
              <w:rPr>
                <w:rStyle w:val="Ttulo2Car"/>
                <w:b w:val="0"/>
                <w:bCs w:val="0"/>
                <w:color w:val="000000" w:themeColor="text1"/>
                <w:sz w:val="20"/>
                <w:szCs w:val="20"/>
                <w:lang w:bidi="es-ES"/>
              </w:rPr>
              <w:t xml:space="preserve"> se publica</w:t>
            </w:r>
            <w:r w:rsidR="00F2064C">
              <w:rPr>
                <w:rStyle w:val="Ttulo2Car"/>
                <w:b w:val="0"/>
                <w:bCs w:val="0"/>
                <w:color w:val="000000" w:themeColor="text1"/>
                <w:sz w:val="20"/>
                <w:szCs w:val="20"/>
                <w:lang w:bidi="es-ES"/>
              </w:rPr>
              <w:t>n los estatutos sociales y la</w:t>
            </w:r>
            <w:r w:rsidRPr="004B525A">
              <w:rPr>
                <w:rStyle w:val="Ttulo2Car"/>
                <w:b w:val="0"/>
                <w:bCs w:val="0"/>
                <w:color w:val="000000" w:themeColor="text1"/>
                <w:sz w:val="20"/>
                <w:szCs w:val="20"/>
                <w:lang w:bidi="es-ES"/>
              </w:rPr>
              <w:t xml:space="preserve"> normativa de régimen interior, pero no se publican las normas de carácter general que regulan el funcionamiento de la sociedad, como, por ejemplo, la Ley de Sociedades de Capital.</w:t>
            </w:r>
          </w:p>
        </w:tc>
      </w:tr>
      <w:tr w:rsidR="00E34195" w:rsidRPr="005A3C4E" w14:paraId="686B59E1" w14:textId="77777777" w:rsidTr="004B525A">
        <w:trPr>
          <w:trHeight w:val="1122"/>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874"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F2064C">
            <w:pPr>
              <w:pStyle w:val="Cuerpodelboletn"/>
              <w:numPr>
                <w:ilvl w:val="0"/>
                <w:numId w:val="16"/>
              </w:numPr>
              <w:spacing w:before="120" w:after="120" w:line="312" w:lineRule="auto"/>
              <w:rPr>
                <w:rStyle w:val="Ttulo2Car"/>
                <w:sz w:val="20"/>
                <w:szCs w:val="20"/>
                <w:lang w:bidi="es-ES"/>
              </w:rPr>
            </w:pPr>
          </w:p>
        </w:tc>
        <w:tc>
          <w:tcPr>
            <w:tcW w:w="5641" w:type="dxa"/>
            <w:tcBorders>
              <w:top w:val="single" w:sz="4" w:space="0" w:color="00642D"/>
              <w:left w:val="single" w:sz="4" w:space="0" w:color="00642D"/>
              <w:bottom w:val="single" w:sz="4" w:space="0" w:color="00642D"/>
              <w:right w:val="single" w:sz="4" w:space="0" w:color="00642D"/>
            </w:tcBorders>
          </w:tcPr>
          <w:p w14:paraId="516D47E1" w14:textId="282331E4" w:rsidR="00E34195" w:rsidRPr="00C66313" w:rsidRDefault="00A57DA3" w:rsidP="00F2064C">
            <w:pPr>
              <w:pStyle w:val="Cuerpodelboletn"/>
              <w:spacing w:before="120" w:after="120" w:line="276" w:lineRule="auto"/>
              <w:rPr>
                <w:rStyle w:val="Ttulo2Car"/>
                <w:b w:val="0"/>
                <w:bCs w:val="0"/>
                <w:color w:val="auto"/>
                <w:sz w:val="20"/>
                <w:szCs w:val="20"/>
                <w:lang w:bidi="es-ES"/>
              </w:rPr>
            </w:pPr>
            <w:r w:rsidRPr="00C66313">
              <w:rPr>
                <w:rStyle w:val="Ttulo2Car"/>
                <w:b w:val="0"/>
                <w:bCs w:val="0"/>
                <w:color w:val="auto"/>
                <w:sz w:val="20"/>
                <w:szCs w:val="20"/>
                <w:lang w:bidi="es-ES"/>
              </w:rPr>
              <w:t>La información se localiza en el acces</w:t>
            </w:r>
            <w:r>
              <w:rPr>
                <w:rStyle w:val="Ttulo2Car"/>
                <w:b w:val="0"/>
                <w:bCs w:val="0"/>
                <w:color w:val="auto"/>
                <w:sz w:val="20"/>
                <w:szCs w:val="20"/>
                <w:lang w:bidi="es-ES"/>
              </w:rPr>
              <w:t xml:space="preserve">o </w:t>
            </w:r>
            <w:r w:rsidR="00864928">
              <w:rPr>
                <w:rStyle w:val="Ttulo2Car"/>
                <w:b w:val="0"/>
                <w:bCs w:val="0"/>
                <w:color w:val="auto"/>
                <w:sz w:val="20"/>
                <w:szCs w:val="20"/>
                <w:lang w:bidi="es-ES"/>
              </w:rPr>
              <w:t>Acerinox/Quiénes somos/Misión, visión y valores.</w:t>
            </w:r>
            <w:r>
              <w:rPr>
                <w:rStyle w:val="Ttulo2Car"/>
                <w:b w:val="0"/>
                <w:bCs w:val="0"/>
                <w:color w:val="auto"/>
                <w:sz w:val="20"/>
                <w:szCs w:val="20"/>
                <w:lang w:bidi="es-ES"/>
              </w:rPr>
              <w:t xml:space="preserve"> </w:t>
            </w:r>
            <w:r w:rsidR="000C58F9" w:rsidRPr="00C66313">
              <w:rPr>
                <w:rStyle w:val="Ttulo2Car"/>
                <w:b w:val="0"/>
                <w:bCs w:val="0"/>
                <w:color w:val="auto"/>
                <w:sz w:val="20"/>
                <w:szCs w:val="20"/>
                <w:lang w:bidi="es-ES"/>
              </w:rPr>
              <w:t xml:space="preserve">La información </w:t>
            </w:r>
            <w:r w:rsidR="00C9299B">
              <w:rPr>
                <w:rStyle w:val="Ttulo2Car"/>
                <w:b w:val="0"/>
                <w:bCs w:val="0"/>
                <w:color w:val="auto"/>
                <w:sz w:val="20"/>
                <w:szCs w:val="20"/>
                <w:lang w:bidi="es-ES"/>
              </w:rPr>
              <w:t xml:space="preserve">no </w:t>
            </w:r>
            <w:r w:rsidR="00AD1E78" w:rsidRPr="00C66313">
              <w:rPr>
                <w:rStyle w:val="Ttulo2Car"/>
                <w:b w:val="0"/>
                <w:bCs w:val="0"/>
                <w:color w:val="auto"/>
                <w:sz w:val="20"/>
                <w:szCs w:val="20"/>
                <w:lang w:bidi="es-ES"/>
              </w:rPr>
              <w:t xml:space="preserve">está datada </w:t>
            </w:r>
            <w:r w:rsidR="00DB0F9C" w:rsidRPr="00C66313">
              <w:rPr>
                <w:rStyle w:val="Ttulo2Car"/>
                <w:b w:val="0"/>
                <w:bCs w:val="0"/>
                <w:color w:val="auto"/>
                <w:sz w:val="20"/>
                <w:szCs w:val="20"/>
                <w:lang w:bidi="es-ES"/>
              </w:rPr>
              <w:t>y no se publica la fecha de la última revisión o actualización de la información.</w:t>
            </w:r>
          </w:p>
        </w:tc>
      </w:tr>
      <w:tr w:rsidR="00E34195" w:rsidRPr="005A3C4E" w14:paraId="2543FF3F" w14:textId="77777777" w:rsidTr="004B525A">
        <w:tc>
          <w:tcPr>
            <w:tcW w:w="1577" w:type="dxa"/>
            <w:vMerge w:val="restart"/>
            <w:tcBorders>
              <w:right w:val="single" w:sz="4" w:space="0" w:color="00642D"/>
            </w:tcBorders>
            <w:shd w:val="clear" w:color="auto" w:fill="3C8378"/>
            <w:textDirection w:val="btLr"/>
            <w:vAlign w:val="center"/>
          </w:tcPr>
          <w:p w14:paraId="56CC9D57" w14:textId="77777777" w:rsidR="00E34195" w:rsidRPr="005A3C4E" w:rsidRDefault="00E34195" w:rsidP="001561A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E34195" w:rsidRPr="005A3C4E" w:rsidRDefault="00E34195" w:rsidP="00FB32EE">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874" w:type="dxa"/>
            <w:tcBorders>
              <w:top w:val="single" w:sz="4" w:space="0" w:color="00642D"/>
              <w:left w:val="single" w:sz="4" w:space="0" w:color="00642D"/>
              <w:bottom w:val="single" w:sz="4" w:space="0" w:color="00642D"/>
              <w:right w:val="single" w:sz="4" w:space="0" w:color="00642D"/>
            </w:tcBorders>
            <w:vAlign w:val="center"/>
          </w:tcPr>
          <w:p w14:paraId="2676CFB0" w14:textId="4E9182C6" w:rsidR="00E34195" w:rsidRPr="003D2D88" w:rsidRDefault="00E34195" w:rsidP="0038796A">
            <w:pPr>
              <w:pStyle w:val="Cuerpodelboletn"/>
              <w:numPr>
                <w:ilvl w:val="0"/>
                <w:numId w:val="16"/>
              </w:numPr>
              <w:spacing w:before="120" w:after="120" w:line="312" w:lineRule="auto"/>
              <w:jc w:val="center"/>
              <w:rPr>
                <w:rStyle w:val="Ttulo2Car"/>
                <w:b w:val="0"/>
                <w:bCs w:val="0"/>
                <w:sz w:val="20"/>
                <w:szCs w:val="20"/>
                <w:lang w:bidi="es-ES"/>
              </w:rPr>
            </w:pPr>
          </w:p>
        </w:tc>
        <w:tc>
          <w:tcPr>
            <w:tcW w:w="5641" w:type="dxa"/>
            <w:tcBorders>
              <w:top w:val="single" w:sz="4" w:space="0" w:color="00642D"/>
              <w:left w:val="single" w:sz="4" w:space="0" w:color="00642D"/>
              <w:bottom w:val="single" w:sz="4" w:space="0" w:color="00642D"/>
              <w:right w:val="single" w:sz="4" w:space="0" w:color="00642D"/>
            </w:tcBorders>
            <w:vAlign w:val="center"/>
          </w:tcPr>
          <w:p w14:paraId="370A67FC" w14:textId="0D81E608" w:rsidR="00E34195" w:rsidRPr="005A3C4E" w:rsidRDefault="0038796A" w:rsidP="0038796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Parcial. En el acceso Acerinox/Quiénes somos/Consejo de Administración se localiza la descripción de la estructura del Consejo de Administración, pero no se ha localizado la del órgano de gestión</w:t>
            </w:r>
            <w:r w:rsidR="00864928">
              <w:rPr>
                <w:rStyle w:val="Ttulo2Car"/>
                <w:b w:val="0"/>
                <w:bCs w:val="0"/>
                <w:color w:val="auto"/>
                <w:sz w:val="20"/>
                <w:szCs w:val="20"/>
                <w:lang w:bidi="es-ES"/>
              </w:rPr>
              <w:t>.</w:t>
            </w:r>
          </w:p>
        </w:tc>
      </w:tr>
      <w:tr w:rsidR="00E34195" w:rsidRPr="005A3C4E" w14:paraId="291449D0" w14:textId="77777777" w:rsidTr="004B525A">
        <w:tc>
          <w:tcPr>
            <w:tcW w:w="1577" w:type="dxa"/>
            <w:vMerge/>
            <w:tcBorders>
              <w:right w:val="single" w:sz="4" w:space="0" w:color="00642D"/>
            </w:tcBorders>
            <w:shd w:val="clear" w:color="auto" w:fill="3C8378"/>
          </w:tcPr>
          <w:p w14:paraId="3CA3DF6A"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874" w:type="dxa"/>
            <w:tcBorders>
              <w:top w:val="single" w:sz="4" w:space="0" w:color="00642D"/>
              <w:left w:val="single" w:sz="4" w:space="0" w:color="00642D"/>
              <w:bottom w:val="single" w:sz="4" w:space="0" w:color="00642D"/>
              <w:right w:val="single" w:sz="4" w:space="0" w:color="00642D"/>
            </w:tcBorders>
            <w:vAlign w:val="center"/>
          </w:tcPr>
          <w:p w14:paraId="324984CC" w14:textId="5C44E154" w:rsidR="00E34195" w:rsidRPr="003D2D88" w:rsidRDefault="003D2D88" w:rsidP="003D2D88">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641" w:type="dxa"/>
            <w:tcBorders>
              <w:top w:val="single" w:sz="4" w:space="0" w:color="00642D"/>
              <w:left w:val="single" w:sz="4" w:space="0" w:color="00642D"/>
              <w:bottom w:val="single" w:sz="4" w:space="0" w:color="00642D"/>
              <w:right w:val="single" w:sz="4" w:space="0" w:color="00642D"/>
            </w:tcBorders>
            <w:vAlign w:val="center"/>
          </w:tcPr>
          <w:p w14:paraId="497859A7" w14:textId="59E3F3DD" w:rsidR="00E34195" w:rsidRPr="005A3C4E" w:rsidRDefault="00864928" w:rsidP="00E3088D">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E34195" w:rsidRPr="005A3C4E" w14:paraId="40F9CA00" w14:textId="77777777" w:rsidTr="004B525A">
        <w:trPr>
          <w:trHeight w:val="1749"/>
        </w:trPr>
        <w:tc>
          <w:tcPr>
            <w:tcW w:w="1577" w:type="dxa"/>
            <w:vMerge/>
            <w:tcBorders>
              <w:right w:val="single" w:sz="4" w:space="0" w:color="00642D"/>
            </w:tcBorders>
            <w:shd w:val="clear" w:color="auto" w:fill="3C8378"/>
          </w:tcPr>
          <w:p w14:paraId="0A608ADB"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874" w:type="dxa"/>
            <w:tcBorders>
              <w:top w:val="single" w:sz="4" w:space="0" w:color="00642D"/>
              <w:left w:val="single" w:sz="4" w:space="0" w:color="00642D"/>
              <w:bottom w:val="single" w:sz="4" w:space="0" w:color="00642D"/>
              <w:right w:val="single" w:sz="4" w:space="0" w:color="00642D"/>
            </w:tcBorders>
            <w:vAlign w:val="center"/>
          </w:tcPr>
          <w:p w14:paraId="1D4EBE17" w14:textId="77777777" w:rsidR="00E34195" w:rsidRPr="005A3C4E" w:rsidRDefault="00E34195" w:rsidP="003D2D88">
            <w:pPr>
              <w:pStyle w:val="Cuerpodelboletn"/>
              <w:numPr>
                <w:ilvl w:val="0"/>
                <w:numId w:val="16"/>
              </w:numPr>
              <w:spacing w:before="120" w:after="120" w:line="312" w:lineRule="auto"/>
              <w:jc w:val="center"/>
              <w:rPr>
                <w:rStyle w:val="Ttulo2Car"/>
                <w:sz w:val="20"/>
                <w:szCs w:val="20"/>
                <w:lang w:bidi="es-ES"/>
              </w:rPr>
            </w:pPr>
          </w:p>
        </w:tc>
        <w:tc>
          <w:tcPr>
            <w:tcW w:w="5641" w:type="dxa"/>
            <w:tcBorders>
              <w:top w:val="single" w:sz="4" w:space="0" w:color="00642D"/>
              <w:left w:val="single" w:sz="4" w:space="0" w:color="00642D"/>
              <w:bottom w:val="single" w:sz="4" w:space="0" w:color="00642D"/>
              <w:right w:val="single" w:sz="4" w:space="0" w:color="00642D"/>
            </w:tcBorders>
            <w:vAlign w:val="center"/>
          </w:tcPr>
          <w:p w14:paraId="70DF48D3" w14:textId="19853762" w:rsidR="00E34195" w:rsidRPr="00046DA2" w:rsidRDefault="00864928" w:rsidP="003D2D88">
            <w:pPr>
              <w:pStyle w:val="Cuerpodelboletn"/>
              <w:spacing w:before="120" w:after="120" w:line="276" w:lineRule="auto"/>
              <w:rPr>
                <w:rStyle w:val="Ttulo2Car"/>
                <w:b w:val="0"/>
                <w:bCs w:val="0"/>
                <w:color w:val="auto"/>
                <w:sz w:val="20"/>
                <w:szCs w:val="20"/>
                <w:lang w:bidi="es-ES"/>
              </w:rPr>
            </w:pPr>
            <w:r w:rsidRPr="00C66313">
              <w:rPr>
                <w:rStyle w:val="Ttulo2Car"/>
                <w:b w:val="0"/>
                <w:bCs w:val="0"/>
                <w:color w:val="auto"/>
                <w:sz w:val="20"/>
                <w:szCs w:val="20"/>
                <w:lang w:bidi="es-ES"/>
              </w:rPr>
              <w:t>La información se localiza en el acces</w:t>
            </w:r>
            <w:r>
              <w:rPr>
                <w:rStyle w:val="Ttulo2Car"/>
                <w:b w:val="0"/>
                <w:bCs w:val="0"/>
                <w:color w:val="auto"/>
                <w:sz w:val="20"/>
                <w:szCs w:val="20"/>
                <w:lang w:bidi="es-ES"/>
              </w:rPr>
              <w:t xml:space="preserve">o Accionistas e inversores/Gobierno corporativo/Órganos de gobierno corporativo. </w:t>
            </w:r>
            <w:r w:rsidR="00D82C7A" w:rsidRPr="00C66313">
              <w:rPr>
                <w:rStyle w:val="Ttulo2Car"/>
                <w:b w:val="0"/>
                <w:bCs w:val="0"/>
                <w:color w:val="auto"/>
                <w:sz w:val="20"/>
                <w:szCs w:val="20"/>
                <w:lang w:bidi="es-ES"/>
              </w:rPr>
              <w:t xml:space="preserve">La información </w:t>
            </w:r>
            <w:r w:rsidR="00D82C7A">
              <w:rPr>
                <w:rStyle w:val="Ttulo2Car"/>
                <w:b w:val="0"/>
                <w:bCs w:val="0"/>
                <w:color w:val="auto"/>
                <w:sz w:val="20"/>
                <w:szCs w:val="20"/>
                <w:lang w:bidi="es-ES"/>
              </w:rPr>
              <w:t xml:space="preserve">no </w:t>
            </w:r>
            <w:r w:rsidR="00D82C7A" w:rsidRPr="00C66313">
              <w:rPr>
                <w:rStyle w:val="Ttulo2Car"/>
                <w:b w:val="0"/>
                <w:bCs w:val="0"/>
                <w:color w:val="auto"/>
                <w:sz w:val="20"/>
                <w:szCs w:val="20"/>
                <w:lang w:bidi="es-ES"/>
              </w:rPr>
              <w:t>está datada y no se publica la fecha de la última revisión o actualización de la información</w:t>
            </w:r>
            <w:r w:rsidR="00D82C7A">
              <w:rPr>
                <w:rStyle w:val="Ttulo2Car"/>
                <w:b w:val="0"/>
                <w:bCs w:val="0"/>
                <w:color w:val="auto"/>
                <w:sz w:val="20"/>
                <w:szCs w:val="20"/>
                <w:lang w:bidi="es-ES"/>
              </w:rPr>
              <w:t>.</w:t>
            </w:r>
          </w:p>
        </w:tc>
      </w:tr>
      <w:tr w:rsidR="00E34195" w:rsidRPr="005A3C4E" w14:paraId="1DE69310" w14:textId="77777777" w:rsidTr="004B525A">
        <w:tc>
          <w:tcPr>
            <w:tcW w:w="1577" w:type="dxa"/>
            <w:vMerge/>
            <w:tcBorders>
              <w:right w:val="single" w:sz="4" w:space="0" w:color="00642D"/>
            </w:tcBorders>
            <w:shd w:val="clear" w:color="auto" w:fill="3C8378"/>
          </w:tcPr>
          <w:p w14:paraId="49C74BE0"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E34195" w:rsidRPr="005A3C4E" w:rsidRDefault="00E34195"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874" w:type="dxa"/>
            <w:tcBorders>
              <w:top w:val="single" w:sz="4" w:space="0" w:color="00642D"/>
              <w:left w:val="single" w:sz="4" w:space="0" w:color="00642D"/>
              <w:bottom w:val="single" w:sz="4" w:space="0" w:color="00642D"/>
              <w:right w:val="single" w:sz="4" w:space="0" w:color="00642D"/>
            </w:tcBorders>
            <w:vAlign w:val="center"/>
          </w:tcPr>
          <w:p w14:paraId="61B5C848" w14:textId="77777777" w:rsidR="00E34195" w:rsidRPr="005A3C4E" w:rsidRDefault="00E34195" w:rsidP="003D2D88">
            <w:pPr>
              <w:pStyle w:val="Cuerpodelboletn"/>
              <w:numPr>
                <w:ilvl w:val="0"/>
                <w:numId w:val="16"/>
              </w:numPr>
              <w:spacing w:before="120" w:after="120" w:line="312" w:lineRule="auto"/>
              <w:rPr>
                <w:rStyle w:val="Ttulo2Car"/>
                <w:sz w:val="20"/>
                <w:szCs w:val="20"/>
                <w:lang w:bidi="es-ES"/>
              </w:rPr>
            </w:pPr>
          </w:p>
        </w:tc>
        <w:tc>
          <w:tcPr>
            <w:tcW w:w="5641" w:type="dxa"/>
            <w:tcBorders>
              <w:top w:val="single" w:sz="4" w:space="0" w:color="00642D"/>
              <w:left w:val="single" w:sz="4" w:space="0" w:color="00642D"/>
              <w:bottom w:val="single" w:sz="4" w:space="0" w:color="00642D"/>
              <w:right w:val="single" w:sz="4" w:space="0" w:color="00642D"/>
            </w:tcBorders>
            <w:vAlign w:val="center"/>
          </w:tcPr>
          <w:p w14:paraId="15D16A45" w14:textId="71103520" w:rsidR="00E34195" w:rsidRPr="005A3C4E" w:rsidRDefault="00864928" w:rsidP="003D2D88">
            <w:pPr>
              <w:pStyle w:val="Cuerpodelboletn"/>
              <w:spacing w:before="120" w:after="120" w:line="276" w:lineRule="auto"/>
              <w:rPr>
                <w:rStyle w:val="Ttulo2Car"/>
                <w:b w:val="0"/>
                <w:bCs w:val="0"/>
                <w:color w:val="auto"/>
                <w:sz w:val="20"/>
                <w:szCs w:val="20"/>
                <w:lang w:bidi="es-ES"/>
              </w:rPr>
            </w:pPr>
            <w:r w:rsidRPr="00C66313">
              <w:rPr>
                <w:rStyle w:val="Ttulo2Car"/>
                <w:b w:val="0"/>
                <w:bCs w:val="0"/>
                <w:color w:val="auto"/>
                <w:sz w:val="20"/>
                <w:szCs w:val="20"/>
                <w:lang w:bidi="es-ES"/>
              </w:rPr>
              <w:t>La información se localiza en el acces</w:t>
            </w:r>
            <w:r>
              <w:rPr>
                <w:rStyle w:val="Ttulo2Car"/>
                <w:b w:val="0"/>
                <w:bCs w:val="0"/>
                <w:color w:val="auto"/>
                <w:sz w:val="20"/>
                <w:szCs w:val="20"/>
                <w:lang w:bidi="es-ES"/>
              </w:rPr>
              <w:t xml:space="preserve">o Accionistas e inversores/Gobierno corporativo/Órganos de gobierno corporativo. </w:t>
            </w:r>
            <w:r w:rsidRPr="00C66313">
              <w:rPr>
                <w:rStyle w:val="Ttulo2Car"/>
                <w:b w:val="0"/>
                <w:bCs w:val="0"/>
                <w:color w:val="auto"/>
                <w:sz w:val="20"/>
                <w:szCs w:val="20"/>
                <w:lang w:bidi="es-ES"/>
              </w:rPr>
              <w:t xml:space="preserve">La información </w:t>
            </w:r>
            <w:r>
              <w:rPr>
                <w:rStyle w:val="Ttulo2Car"/>
                <w:b w:val="0"/>
                <w:bCs w:val="0"/>
                <w:color w:val="auto"/>
                <w:sz w:val="20"/>
                <w:szCs w:val="20"/>
                <w:lang w:bidi="es-ES"/>
              </w:rPr>
              <w:t xml:space="preserve">no </w:t>
            </w:r>
            <w:r w:rsidRPr="00C66313">
              <w:rPr>
                <w:rStyle w:val="Ttulo2Car"/>
                <w:b w:val="0"/>
                <w:bCs w:val="0"/>
                <w:color w:val="auto"/>
                <w:sz w:val="20"/>
                <w:szCs w:val="20"/>
                <w:lang w:bidi="es-ES"/>
              </w:rPr>
              <w:t>está datada y no se publica la fecha de la última revisión o actualización de la información</w:t>
            </w:r>
            <w:r>
              <w:rPr>
                <w:rStyle w:val="Ttulo2Car"/>
                <w:b w:val="0"/>
                <w:bCs w:val="0"/>
                <w:color w:val="auto"/>
                <w:sz w:val="20"/>
                <w:szCs w:val="20"/>
                <w:lang w:bidi="es-ES"/>
              </w:rPr>
              <w:t>.</w:t>
            </w:r>
          </w:p>
        </w:tc>
      </w:tr>
    </w:tbl>
    <w:p w14:paraId="1EB99D21" w14:textId="1F8F25C0" w:rsidR="002409A4" w:rsidRDefault="002409A4" w:rsidP="00D67FD0">
      <w:pPr>
        <w:pStyle w:val="Cuerpodelboletn"/>
        <w:spacing w:before="120" w:after="120" w:line="312" w:lineRule="auto"/>
        <w:rPr>
          <w:rStyle w:val="Ttulo2Car"/>
          <w:i/>
          <w:lang w:bidi="es-ES"/>
        </w:rPr>
      </w:pPr>
    </w:p>
    <w:p w14:paraId="51A7FDA2" w14:textId="34BA033F" w:rsidR="00864928" w:rsidRDefault="00864928" w:rsidP="00D67FD0">
      <w:pPr>
        <w:pStyle w:val="Cuerpodelboletn"/>
        <w:spacing w:before="120" w:after="120" w:line="312" w:lineRule="auto"/>
        <w:rPr>
          <w:rStyle w:val="Ttulo2Car"/>
          <w:i/>
          <w:lang w:bidi="es-ES"/>
        </w:rPr>
      </w:pPr>
    </w:p>
    <w:p w14:paraId="5F1B6818" w14:textId="39754340" w:rsidR="00864928" w:rsidRDefault="00864928" w:rsidP="00D67FD0">
      <w:pPr>
        <w:pStyle w:val="Cuerpodelboletn"/>
        <w:spacing w:before="120" w:after="120" w:line="312" w:lineRule="auto"/>
        <w:rPr>
          <w:rStyle w:val="Ttulo2Car"/>
          <w:i/>
          <w:lang w:bidi="es-ES"/>
        </w:rPr>
      </w:pPr>
    </w:p>
    <w:p w14:paraId="62A1C29E" w14:textId="72B41577" w:rsidR="00864928" w:rsidRDefault="00864928" w:rsidP="00D67FD0">
      <w:pPr>
        <w:pStyle w:val="Cuerpodelboletn"/>
        <w:spacing w:before="120" w:after="120" w:line="312" w:lineRule="auto"/>
        <w:rPr>
          <w:rStyle w:val="Ttulo2Car"/>
          <w:i/>
          <w:lang w:bidi="es-ES"/>
        </w:rPr>
      </w:pPr>
    </w:p>
    <w:p w14:paraId="01A86FEB" w14:textId="35DA3D40" w:rsidR="00864928" w:rsidRDefault="00864928" w:rsidP="00D67FD0">
      <w:pPr>
        <w:pStyle w:val="Cuerpodelboletn"/>
        <w:spacing w:before="120" w:after="120" w:line="312" w:lineRule="auto"/>
        <w:rPr>
          <w:rStyle w:val="Ttulo2Car"/>
          <w:i/>
          <w:lang w:bidi="es-ES"/>
        </w:rPr>
      </w:pPr>
    </w:p>
    <w:p w14:paraId="106C808B" w14:textId="2D8C0D98" w:rsidR="00864928" w:rsidRDefault="00864928" w:rsidP="00D67FD0">
      <w:pPr>
        <w:pStyle w:val="Cuerpodelboletn"/>
        <w:spacing w:before="120" w:after="120" w:line="312" w:lineRule="auto"/>
        <w:rPr>
          <w:rStyle w:val="Ttulo2Car"/>
          <w:i/>
          <w:lang w:bidi="es-ES"/>
        </w:rPr>
      </w:pPr>
    </w:p>
    <w:p w14:paraId="34A029E6" w14:textId="35957504"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lastRenderedPageBreak/>
        <w:t xml:space="preserve">Análisis de la </w:t>
      </w:r>
      <w:r w:rsidR="00E05439">
        <w:rPr>
          <w:rStyle w:val="Ttulo2Car"/>
          <w:lang w:bidi="es-ES"/>
        </w:rPr>
        <w:t>I</w:t>
      </w:r>
      <w:r w:rsidRPr="0060669B">
        <w:rPr>
          <w:rStyle w:val="Ttulo2Car"/>
          <w:lang w:bidi="es-ES"/>
        </w:rPr>
        <w:t>nformación Institucional</w:t>
      </w:r>
      <w:r w:rsidR="00CC530C">
        <w:rPr>
          <w:rStyle w:val="Ttulo2Car"/>
          <w:lang w:bidi="es-ES"/>
        </w:rPr>
        <w:t xml:space="preserve"> y</w:t>
      </w:r>
      <w:r w:rsidRPr="0060669B">
        <w:rPr>
          <w:rStyle w:val="Ttulo2Car"/>
          <w:lang w:bidi="es-ES"/>
        </w:rPr>
        <w:t xml:space="preserve"> Organizativa</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5FAABC33">
                <wp:simplePos x="0" y="0"/>
                <wp:positionH relativeFrom="column">
                  <wp:posOffset>285750</wp:posOffset>
                </wp:positionH>
                <wp:positionV relativeFrom="paragraph">
                  <wp:posOffset>146050</wp:posOffset>
                </wp:positionV>
                <wp:extent cx="6353175" cy="2203450"/>
                <wp:effectExtent l="0" t="0" r="28575" b="2540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20345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71200BF0" w14:textId="67E037C2" w:rsidR="00B2752B" w:rsidRDefault="00B2752B" w:rsidP="00B2752B">
                            <w:pPr>
                              <w:jc w:val="both"/>
                              <w:rPr>
                                <w:sz w:val="20"/>
                                <w:szCs w:val="20"/>
                              </w:rPr>
                            </w:pPr>
                            <w:r w:rsidRPr="00B2752B">
                              <w:rPr>
                                <w:sz w:val="20"/>
                                <w:szCs w:val="20"/>
                              </w:rPr>
                              <w:t xml:space="preserve">La información publicada </w:t>
                            </w:r>
                            <w:r w:rsidR="00D67FD0">
                              <w:rPr>
                                <w:sz w:val="20"/>
                                <w:szCs w:val="20"/>
                              </w:rPr>
                              <w:t xml:space="preserve">no </w:t>
                            </w:r>
                            <w:r w:rsidRPr="00B2752B">
                              <w:rPr>
                                <w:sz w:val="20"/>
                                <w:szCs w:val="20"/>
                              </w:rPr>
                              <w:t>recoge todos los contenidos obligatorios establecidos en el artículo 6 y 6 bis de la LTAIBG</w:t>
                            </w:r>
                            <w:r w:rsidR="00D67FD0">
                              <w:rPr>
                                <w:sz w:val="20"/>
                                <w:szCs w:val="20"/>
                              </w:rPr>
                              <w:t>:</w:t>
                            </w:r>
                          </w:p>
                          <w:p w14:paraId="59546A0A" w14:textId="4D69DF20" w:rsidR="00864928" w:rsidRPr="00864928" w:rsidRDefault="00864928" w:rsidP="00864928">
                            <w:pPr>
                              <w:pStyle w:val="Prrafodelista"/>
                              <w:numPr>
                                <w:ilvl w:val="0"/>
                                <w:numId w:val="5"/>
                              </w:numPr>
                              <w:jc w:val="both"/>
                              <w:rPr>
                                <w:rStyle w:val="Ttulo2Car"/>
                                <w:rFonts w:eastAsiaTheme="minorEastAsia" w:cstheme="minorBidi"/>
                                <w:b w:val="0"/>
                                <w:bCs w:val="0"/>
                                <w:color w:val="auto"/>
                                <w:sz w:val="20"/>
                                <w:szCs w:val="20"/>
                              </w:rPr>
                            </w:pPr>
                            <w:r>
                              <w:rPr>
                                <w:rStyle w:val="Ttulo2Car"/>
                                <w:b w:val="0"/>
                                <w:color w:val="auto"/>
                                <w:sz w:val="20"/>
                                <w:szCs w:val="20"/>
                                <w:lang w:bidi="es-ES"/>
                              </w:rPr>
                              <w:t xml:space="preserve">No se ha localizado </w:t>
                            </w:r>
                            <w:r w:rsidR="00E92FF7">
                              <w:rPr>
                                <w:rStyle w:val="Ttulo2Car"/>
                                <w:b w:val="0"/>
                                <w:color w:val="auto"/>
                                <w:sz w:val="20"/>
                                <w:szCs w:val="20"/>
                                <w:lang w:bidi="es-ES"/>
                              </w:rPr>
                              <w:t xml:space="preserve">información </w:t>
                            </w:r>
                            <w:r w:rsidR="00703320">
                              <w:rPr>
                                <w:rStyle w:val="Ttulo2Car"/>
                                <w:b w:val="0"/>
                                <w:color w:val="auto"/>
                                <w:sz w:val="20"/>
                                <w:szCs w:val="20"/>
                                <w:lang w:bidi="es-ES"/>
                              </w:rPr>
                              <w:t xml:space="preserve">completa </w:t>
                            </w:r>
                            <w:r w:rsidR="00E92FF7">
                              <w:rPr>
                                <w:rStyle w:val="Ttulo2Car"/>
                                <w:b w:val="0"/>
                                <w:color w:val="auto"/>
                                <w:sz w:val="20"/>
                                <w:szCs w:val="20"/>
                                <w:lang w:bidi="es-ES"/>
                              </w:rPr>
                              <w:t xml:space="preserve">sobre </w:t>
                            </w:r>
                            <w:r>
                              <w:rPr>
                                <w:rStyle w:val="Ttulo2Car"/>
                                <w:b w:val="0"/>
                                <w:color w:val="auto"/>
                                <w:sz w:val="20"/>
                                <w:szCs w:val="20"/>
                                <w:lang w:bidi="es-ES"/>
                              </w:rPr>
                              <w:t>la d</w:t>
                            </w:r>
                            <w:r w:rsidRPr="005A3C4E">
                              <w:rPr>
                                <w:rStyle w:val="Ttulo2Car"/>
                                <w:b w:val="0"/>
                                <w:color w:val="auto"/>
                                <w:sz w:val="20"/>
                                <w:szCs w:val="20"/>
                                <w:lang w:bidi="es-ES"/>
                              </w:rPr>
                              <w:t xml:space="preserve">escripción </w:t>
                            </w:r>
                            <w:r>
                              <w:rPr>
                                <w:rStyle w:val="Ttulo2Car"/>
                                <w:b w:val="0"/>
                                <w:color w:val="auto"/>
                                <w:sz w:val="20"/>
                                <w:szCs w:val="20"/>
                                <w:lang w:bidi="es-ES"/>
                              </w:rPr>
                              <w:t>de la e</w:t>
                            </w:r>
                            <w:r w:rsidRPr="005A3C4E">
                              <w:rPr>
                                <w:rStyle w:val="Ttulo2Car"/>
                                <w:b w:val="0"/>
                                <w:color w:val="auto"/>
                                <w:sz w:val="20"/>
                                <w:szCs w:val="20"/>
                                <w:lang w:bidi="es-ES"/>
                              </w:rPr>
                              <w:t>structura organizativa</w:t>
                            </w:r>
                            <w:r>
                              <w:rPr>
                                <w:rStyle w:val="Ttulo2Car"/>
                                <w:b w:val="0"/>
                                <w:color w:val="auto"/>
                                <w:sz w:val="20"/>
                                <w:szCs w:val="20"/>
                                <w:lang w:bidi="es-ES"/>
                              </w:rPr>
                              <w:t xml:space="preserve">. </w:t>
                            </w:r>
                          </w:p>
                          <w:p w14:paraId="76EDEC66" w14:textId="51ACEA6C" w:rsidR="00833501" w:rsidRPr="00D67FD0" w:rsidRDefault="00833501" w:rsidP="00864928">
                            <w:pPr>
                              <w:pStyle w:val="Prrafodelista"/>
                              <w:numPr>
                                <w:ilvl w:val="0"/>
                                <w:numId w:val="5"/>
                              </w:numPr>
                              <w:jc w:val="both"/>
                              <w:rPr>
                                <w:sz w:val="20"/>
                                <w:szCs w:val="20"/>
                              </w:rPr>
                            </w:pPr>
                            <w:r>
                              <w:rPr>
                                <w:rStyle w:val="Ttulo2Car"/>
                                <w:b w:val="0"/>
                                <w:color w:val="auto"/>
                                <w:sz w:val="20"/>
                                <w:szCs w:val="20"/>
                                <w:lang w:bidi="es-ES"/>
                              </w:rPr>
                              <w:t xml:space="preserve">No se ha localizado el </w:t>
                            </w:r>
                            <w:r w:rsidR="00864928">
                              <w:rPr>
                                <w:rStyle w:val="Ttulo2Car"/>
                                <w:b w:val="0"/>
                                <w:color w:val="auto"/>
                                <w:sz w:val="20"/>
                                <w:szCs w:val="20"/>
                                <w:lang w:bidi="es-ES"/>
                              </w:rPr>
                              <w:t>o</w:t>
                            </w:r>
                            <w:r w:rsidR="00864928" w:rsidRPr="005A3C4E">
                              <w:rPr>
                                <w:rStyle w:val="Ttulo2Car"/>
                                <w:b w:val="0"/>
                                <w:color w:val="auto"/>
                                <w:sz w:val="20"/>
                                <w:szCs w:val="20"/>
                                <w:lang w:bidi="es-ES"/>
                              </w:rPr>
                              <w:t>rganigrama</w:t>
                            </w:r>
                            <w:r w:rsidR="00864928">
                              <w:rPr>
                                <w:rStyle w:val="Ttulo2Car"/>
                                <w:b w:val="0"/>
                                <w:color w:val="auto"/>
                                <w:sz w:val="20"/>
                                <w:szCs w:val="20"/>
                                <w:lang w:bidi="es-ES"/>
                              </w:rPr>
                              <w:t>.</w:t>
                            </w:r>
                          </w:p>
                          <w:p w14:paraId="43E4D05C" w14:textId="36B06DEA" w:rsidR="002F2850" w:rsidRPr="004E64AF" w:rsidRDefault="002F2850" w:rsidP="004E64AF">
                            <w:pPr>
                              <w:rPr>
                                <w:b/>
                                <w:color w:val="3C8378"/>
                              </w:rPr>
                            </w:pPr>
                            <w:r w:rsidRPr="004E64AF">
                              <w:rPr>
                                <w:b/>
                                <w:color w:val="3C8378"/>
                              </w:rPr>
                              <w:t>Calidad de la Información</w:t>
                            </w:r>
                          </w:p>
                          <w:p w14:paraId="3122AFEC" w14:textId="74D35B61" w:rsidR="001C72D3" w:rsidRDefault="00D82C7A" w:rsidP="00864928">
                            <w:pPr>
                              <w:pStyle w:val="Prrafodelista"/>
                              <w:numPr>
                                <w:ilvl w:val="0"/>
                                <w:numId w:val="2"/>
                              </w:numPr>
                              <w:rPr>
                                <w:bCs/>
                                <w:sz w:val="20"/>
                                <w:szCs w:val="20"/>
                              </w:rPr>
                            </w:pPr>
                            <w:r>
                              <w:rPr>
                                <w:bCs/>
                                <w:sz w:val="20"/>
                                <w:szCs w:val="20"/>
                              </w:rPr>
                              <w:t>Algunas informaciones</w:t>
                            </w:r>
                            <w:r w:rsidR="00D67FD0">
                              <w:rPr>
                                <w:bCs/>
                                <w:sz w:val="20"/>
                                <w:szCs w:val="20"/>
                              </w:rPr>
                              <w:t xml:space="preserve"> no está</w:t>
                            </w:r>
                            <w:r>
                              <w:rPr>
                                <w:bCs/>
                                <w:sz w:val="20"/>
                                <w:szCs w:val="20"/>
                              </w:rPr>
                              <w:t>n</w:t>
                            </w:r>
                            <w:r w:rsidR="00D67FD0">
                              <w:rPr>
                                <w:bCs/>
                                <w:sz w:val="20"/>
                                <w:szCs w:val="20"/>
                              </w:rPr>
                              <w:t xml:space="preserve"> datada</w:t>
                            </w:r>
                            <w:r>
                              <w:rPr>
                                <w:bCs/>
                                <w:sz w:val="20"/>
                                <w:szCs w:val="20"/>
                              </w:rPr>
                              <w:t>s.</w:t>
                            </w:r>
                          </w:p>
                          <w:p w14:paraId="0D6B54C5" w14:textId="54421F50" w:rsidR="00D67FD0" w:rsidRPr="00D67FD0" w:rsidRDefault="00D67FD0" w:rsidP="00864928">
                            <w:pPr>
                              <w:pStyle w:val="Prrafodelista"/>
                              <w:numPr>
                                <w:ilvl w:val="0"/>
                                <w:numId w:val="2"/>
                              </w:numPr>
                              <w:rPr>
                                <w:bCs/>
                                <w:sz w:val="20"/>
                                <w:szCs w:val="20"/>
                              </w:rPr>
                            </w:pPr>
                            <w:r>
                              <w:rPr>
                                <w:bCs/>
                                <w:sz w:val="20"/>
                                <w:szCs w:val="20"/>
                              </w:rPr>
                              <w:t>No se publica la fecha de la última revisión o actualización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5pt;width:500.25pt;height:1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">
                <v:textbox>
                  <w:txbxContent>
                    <w:p w14:paraId="6778CB6D" w14:textId="77777777" w:rsidR="002F2850" w:rsidRPr="0060669B" w:rsidRDefault="002F2850" w:rsidP="002F2850">
                      <w:pPr>
                        <w:rPr>
                          <w:b/>
                          <w:color w:val="3C8378"/>
                        </w:rPr>
                      </w:pPr>
                      <w:r w:rsidRPr="0060669B">
                        <w:rPr>
                          <w:b/>
                          <w:color w:val="3C8378"/>
                        </w:rPr>
                        <w:t>Contenidos</w:t>
                      </w:r>
                    </w:p>
                    <w:p w14:paraId="71200BF0" w14:textId="67E037C2" w:rsidR="00B2752B" w:rsidRDefault="00B2752B" w:rsidP="00B2752B">
                      <w:pPr>
                        <w:jc w:val="both"/>
                        <w:rPr>
                          <w:sz w:val="20"/>
                          <w:szCs w:val="20"/>
                        </w:rPr>
                      </w:pPr>
                      <w:r w:rsidRPr="00B2752B">
                        <w:rPr>
                          <w:sz w:val="20"/>
                          <w:szCs w:val="20"/>
                        </w:rPr>
                        <w:t xml:space="preserve">La información publicada </w:t>
                      </w:r>
                      <w:r w:rsidR="00D67FD0">
                        <w:rPr>
                          <w:sz w:val="20"/>
                          <w:szCs w:val="20"/>
                        </w:rPr>
                        <w:t xml:space="preserve">no </w:t>
                      </w:r>
                      <w:r w:rsidRPr="00B2752B">
                        <w:rPr>
                          <w:sz w:val="20"/>
                          <w:szCs w:val="20"/>
                        </w:rPr>
                        <w:t>recoge todos los contenidos obligatorios establecidos en el artículo 6 y 6 bis de la LTAIBG</w:t>
                      </w:r>
                      <w:r w:rsidR="00D67FD0">
                        <w:rPr>
                          <w:sz w:val="20"/>
                          <w:szCs w:val="20"/>
                        </w:rPr>
                        <w:t>:</w:t>
                      </w:r>
                    </w:p>
                    <w:p w14:paraId="59546A0A" w14:textId="4D69DF20" w:rsidR="00864928" w:rsidRPr="00864928" w:rsidRDefault="00864928" w:rsidP="00864928">
                      <w:pPr>
                        <w:pStyle w:val="Prrafodelista"/>
                        <w:numPr>
                          <w:ilvl w:val="0"/>
                          <w:numId w:val="5"/>
                        </w:numPr>
                        <w:jc w:val="both"/>
                        <w:rPr>
                          <w:rStyle w:val="Ttulo2Car"/>
                          <w:rFonts w:eastAsiaTheme="minorEastAsia" w:cstheme="minorBidi"/>
                          <w:b w:val="0"/>
                          <w:bCs w:val="0"/>
                          <w:color w:val="auto"/>
                          <w:sz w:val="20"/>
                          <w:szCs w:val="20"/>
                        </w:rPr>
                      </w:pPr>
                      <w:r>
                        <w:rPr>
                          <w:rStyle w:val="Ttulo2Car"/>
                          <w:b w:val="0"/>
                          <w:color w:val="auto"/>
                          <w:sz w:val="20"/>
                          <w:szCs w:val="20"/>
                          <w:lang w:bidi="es-ES"/>
                        </w:rPr>
                        <w:t xml:space="preserve">No se ha localizado </w:t>
                      </w:r>
                      <w:r w:rsidR="00E92FF7">
                        <w:rPr>
                          <w:rStyle w:val="Ttulo2Car"/>
                          <w:b w:val="0"/>
                          <w:color w:val="auto"/>
                          <w:sz w:val="20"/>
                          <w:szCs w:val="20"/>
                          <w:lang w:bidi="es-ES"/>
                        </w:rPr>
                        <w:t xml:space="preserve">información </w:t>
                      </w:r>
                      <w:r w:rsidR="00703320">
                        <w:rPr>
                          <w:rStyle w:val="Ttulo2Car"/>
                          <w:b w:val="0"/>
                          <w:color w:val="auto"/>
                          <w:sz w:val="20"/>
                          <w:szCs w:val="20"/>
                          <w:lang w:bidi="es-ES"/>
                        </w:rPr>
                        <w:t xml:space="preserve">completa </w:t>
                      </w:r>
                      <w:r w:rsidR="00E92FF7">
                        <w:rPr>
                          <w:rStyle w:val="Ttulo2Car"/>
                          <w:b w:val="0"/>
                          <w:color w:val="auto"/>
                          <w:sz w:val="20"/>
                          <w:szCs w:val="20"/>
                          <w:lang w:bidi="es-ES"/>
                        </w:rPr>
                        <w:t xml:space="preserve">sobre </w:t>
                      </w:r>
                      <w:r>
                        <w:rPr>
                          <w:rStyle w:val="Ttulo2Car"/>
                          <w:b w:val="0"/>
                          <w:color w:val="auto"/>
                          <w:sz w:val="20"/>
                          <w:szCs w:val="20"/>
                          <w:lang w:bidi="es-ES"/>
                        </w:rPr>
                        <w:t>la d</w:t>
                      </w:r>
                      <w:r w:rsidRPr="005A3C4E">
                        <w:rPr>
                          <w:rStyle w:val="Ttulo2Car"/>
                          <w:b w:val="0"/>
                          <w:color w:val="auto"/>
                          <w:sz w:val="20"/>
                          <w:szCs w:val="20"/>
                          <w:lang w:bidi="es-ES"/>
                        </w:rPr>
                        <w:t xml:space="preserve">escripción </w:t>
                      </w:r>
                      <w:r>
                        <w:rPr>
                          <w:rStyle w:val="Ttulo2Car"/>
                          <w:b w:val="0"/>
                          <w:color w:val="auto"/>
                          <w:sz w:val="20"/>
                          <w:szCs w:val="20"/>
                          <w:lang w:bidi="es-ES"/>
                        </w:rPr>
                        <w:t>de la e</w:t>
                      </w:r>
                      <w:r w:rsidRPr="005A3C4E">
                        <w:rPr>
                          <w:rStyle w:val="Ttulo2Car"/>
                          <w:b w:val="0"/>
                          <w:color w:val="auto"/>
                          <w:sz w:val="20"/>
                          <w:szCs w:val="20"/>
                          <w:lang w:bidi="es-ES"/>
                        </w:rPr>
                        <w:t>structura organizativa</w:t>
                      </w:r>
                      <w:r>
                        <w:rPr>
                          <w:rStyle w:val="Ttulo2Car"/>
                          <w:b w:val="0"/>
                          <w:color w:val="auto"/>
                          <w:sz w:val="20"/>
                          <w:szCs w:val="20"/>
                          <w:lang w:bidi="es-ES"/>
                        </w:rPr>
                        <w:t xml:space="preserve">. </w:t>
                      </w:r>
                    </w:p>
                    <w:p w14:paraId="76EDEC66" w14:textId="51ACEA6C" w:rsidR="00833501" w:rsidRPr="00D67FD0" w:rsidRDefault="00833501" w:rsidP="00864928">
                      <w:pPr>
                        <w:pStyle w:val="Prrafodelista"/>
                        <w:numPr>
                          <w:ilvl w:val="0"/>
                          <w:numId w:val="5"/>
                        </w:numPr>
                        <w:jc w:val="both"/>
                        <w:rPr>
                          <w:sz w:val="20"/>
                          <w:szCs w:val="20"/>
                        </w:rPr>
                      </w:pPr>
                      <w:r>
                        <w:rPr>
                          <w:rStyle w:val="Ttulo2Car"/>
                          <w:b w:val="0"/>
                          <w:color w:val="auto"/>
                          <w:sz w:val="20"/>
                          <w:szCs w:val="20"/>
                          <w:lang w:bidi="es-ES"/>
                        </w:rPr>
                        <w:t xml:space="preserve">No se ha localizado el </w:t>
                      </w:r>
                      <w:r w:rsidR="00864928">
                        <w:rPr>
                          <w:rStyle w:val="Ttulo2Car"/>
                          <w:b w:val="0"/>
                          <w:color w:val="auto"/>
                          <w:sz w:val="20"/>
                          <w:szCs w:val="20"/>
                          <w:lang w:bidi="es-ES"/>
                        </w:rPr>
                        <w:t>o</w:t>
                      </w:r>
                      <w:r w:rsidR="00864928" w:rsidRPr="005A3C4E">
                        <w:rPr>
                          <w:rStyle w:val="Ttulo2Car"/>
                          <w:b w:val="0"/>
                          <w:color w:val="auto"/>
                          <w:sz w:val="20"/>
                          <w:szCs w:val="20"/>
                          <w:lang w:bidi="es-ES"/>
                        </w:rPr>
                        <w:t>rganigrama</w:t>
                      </w:r>
                      <w:r w:rsidR="00864928">
                        <w:rPr>
                          <w:rStyle w:val="Ttulo2Car"/>
                          <w:b w:val="0"/>
                          <w:color w:val="auto"/>
                          <w:sz w:val="20"/>
                          <w:szCs w:val="20"/>
                          <w:lang w:bidi="es-ES"/>
                        </w:rPr>
                        <w:t>.</w:t>
                      </w:r>
                    </w:p>
                    <w:p w14:paraId="43E4D05C" w14:textId="36B06DEA" w:rsidR="002F2850" w:rsidRPr="004E64AF" w:rsidRDefault="002F2850" w:rsidP="004E64AF">
                      <w:pPr>
                        <w:rPr>
                          <w:b/>
                          <w:color w:val="3C8378"/>
                        </w:rPr>
                      </w:pPr>
                      <w:r w:rsidRPr="004E64AF">
                        <w:rPr>
                          <w:b/>
                          <w:color w:val="3C8378"/>
                        </w:rPr>
                        <w:t>Calidad de la Información</w:t>
                      </w:r>
                    </w:p>
                    <w:p w14:paraId="3122AFEC" w14:textId="74D35B61" w:rsidR="001C72D3" w:rsidRDefault="00D82C7A" w:rsidP="00864928">
                      <w:pPr>
                        <w:pStyle w:val="Prrafodelista"/>
                        <w:numPr>
                          <w:ilvl w:val="0"/>
                          <w:numId w:val="2"/>
                        </w:numPr>
                        <w:rPr>
                          <w:bCs/>
                          <w:sz w:val="20"/>
                          <w:szCs w:val="20"/>
                        </w:rPr>
                      </w:pPr>
                      <w:r>
                        <w:rPr>
                          <w:bCs/>
                          <w:sz w:val="20"/>
                          <w:szCs w:val="20"/>
                        </w:rPr>
                        <w:t>Algunas informaciones</w:t>
                      </w:r>
                      <w:r w:rsidR="00D67FD0">
                        <w:rPr>
                          <w:bCs/>
                          <w:sz w:val="20"/>
                          <w:szCs w:val="20"/>
                        </w:rPr>
                        <w:t xml:space="preserve"> no está</w:t>
                      </w:r>
                      <w:r>
                        <w:rPr>
                          <w:bCs/>
                          <w:sz w:val="20"/>
                          <w:szCs w:val="20"/>
                        </w:rPr>
                        <w:t>n</w:t>
                      </w:r>
                      <w:r w:rsidR="00D67FD0">
                        <w:rPr>
                          <w:bCs/>
                          <w:sz w:val="20"/>
                          <w:szCs w:val="20"/>
                        </w:rPr>
                        <w:t xml:space="preserve"> datada</w:t>
                      </w:r>
                      <w:r>
                        <w:rPr>
                          <w:bCs/>
                          <w:sz w:val="20"/>
                          <w:szCs w:val="20"/>
                        </w:rPr>
                        <w:t>s.</w:t>
                      </w:r>
                    </w:p>
                    <w:p w14:paraId="0D6B54C5" w14:textId="54421F50" w:rsidR="00D67FD0" w:rsidRPr="00D67FD0" w:rsidRDefault="00D67FD0" w:rsidP="00864928">
                      <w:pPr>
                        <w:pStyle w:val="Prrafodelista"/>
                        <w:numPr>
                          <w:ilvl w:val="0"/>
                          <w:numId w:val="2"/>
                        </w:numPr>
                        <w:rPr>
                          <w:bCs/>
                          <w:sz w:val="20"/>
                          <w:szCs w:val="20"/>
                        </w:rPr>
                      </w:pPr>
                      <w:r>
                        <w:rPr>
                          <w:bCs/>
                          <w:sz w:val="20"/>
                          <w:szCs w:val="20"/>
                        </w:rPr>
                        <w:t>No se publica la fecha de la última revisión o actualización de la información.</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0F0E000F" w14:textId="43118D35" w:rsidR="00063E44" w:rsidRDefault="00063E44" w:rsidP="004B7CC4">
      <w:pPr>
        <w:pStyle w:val="Cuerpodelboletn"/>
        <w:spacing w:before="120" w:after="120" w:line="312" w:lineRule="auto"/>
        <w:rPr>
          <w:rStyle w:val="Ttulo2Car"/>
          <w:lang w:bidi="es-ES"/>
        </w:rPr>
      </w:pPr>
    </w:p>
    <w:p w14:paraId="1362F94E" w14:textId="5702F103" w:rsidR="00D67FD0" w:rsidRDefault="00D67FD0" w:rsidP="004B7CC4">
      <w:pPr>
        <w:pStyle w:val="Cuerpodelboletn"/>
        <w:spacing w:before="120" w:after="120" w:line="312" w:lineRule="auto"/>
        <w:rPr>
          <w:rStyle w:val="Ttulo2Car"/>
          <w:lang w:bidi="es-ES"/>
        </w:rPr>
      </w:pPr>
    </w:p>
    <w:p w14:paraId="26673445" w14:textId="77777777" w:rsidR="00153396" w:rsidRDefault="00153396" w:rsidP="004B7CC4">
      <w:pPr>
        <w:pStyle w:val="Cuerpodelboletn"/>
        <w:spacing w:before="120" w:after="120" w:line="312" w:lineRule="auto"/>
        <w:rPr>
          <w:rStyle w:val="Ttulo2Car"/>
          <w:lang w:bidi="es-ES"/>
        </w:rPr>
      </w:pPr>
    </w:p>
    <w:p w14:paraId="3B6388E8" w14:textId="46ED0CB9" w:rsidR="00C33A23" w:rsidRDefault="002F2850" w:rsidP="00CB4BF4">
      <w:pPr>
        <w:pStyle w:val="Cuerpodelboletn"/>
        <w:spacing w:before="120" w:after="120" w:line="312" w:lineRule="auto"/>
        <w:ind w:left="426"/>
        <w:rPr>
          <w:color w:val="3C8378"/>
          <w:lang w:bidi="es-ES"/>
        </w:rPr>
      </w:pPr>
      <w:r w:rsidRPr="005260B7">
        <w:rPr>
          <w:rStyle w:val="Ttulo2Car"/>
          <w:lang w:bidi="es-ES"/>
        </w:rPr>
        <w:t>I</w:t>
      </w:r>
      <w:r w:rsidR="00C029D5">
        <w:rPr>
          <w:rStyle w:val="Ttulo2Car"/>
          <w:lang w:bidi="es-ES"/>
        </w:rPr>
        <w:t>I</w:t>
      </w:r>
      <w:r w:rsidR="00C33A23" w:rsidRPr="005260B7">
        <w:rPr>
          <w:rStyle w:val="Ttulo2Car"/>
          <w:lang w:bidi="es-ES"/>
        </w:rPr>
        <w:t>I.</w:t>
      </w:r>
      <w:r w:rsidR="00CC530C">
        <w:rPr>
          <w:rStyle w:val="Ttulo2Car"/>
          <w:lang w:bidi="es-ES"/>
        </w:rPr>
        <w:t>2</w:t>
      </w:r>
      <w:r w:rsidR="00C33A23" w:rsidRPr="005260B7">
        <w:rPr>
          <w:rStyle w:val="Ttulo2Car"/>
          <w:lang w:bidi="es-ES"/>
        </w:rPr>
        <w:t xml:space="preserve"> Información Económica</w:t>
      </w:r>
      <w:r w:rsidR="00CC530C">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851"/>
        <w:gridCol w:w="5670"/>
      </w:tblGrid>
      <w:tr w:rsidR="00C33A23" w:rsidRPr="005A3C4E" w14:paraId="4E562320" w14:textId="77777777" w:rsidTr="00E05439">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1"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670"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E05439">
        <w:trPr>
          <w:trHeight w:val="1908"/>
        </w:trPr>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280E2DD8"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 xml:space="preserve">Contratos </w:t>
            </w:r>
          </w:p>
        </w:tc>
        <w:tc>
          <w:tcPr>
            <w:tcW w:w="851" w:type="dxa"/>
            <w:tcBorders>
              <w:top w:val="single" w:sz="4" w:space="0" w:color="3C8378"/>
              <w:left w:val="single" w:sz="4" w:space="0" w:color="3C8378"/>
              <w:bottom w:val="single" w:sz="4" w:space="0" w:color="3C8378"/>
              <w:right w:val="single" w:sz="4" w:space="0" w:color="3C8378"/>
            </w:tcBorders>
            <w:vAlign w:val="center"/>
          </w:tcPr>
          <w:p w14:paraId="06A91890" w14:textId="0C33AEF4" w:rsidR="00C33A23" w:rsidRPr="00E05439" w:rsidRDefault="00E05439" w:rsidP="00E05439">
            <w:pPr>
              <w:pStyle w:val="Cuerpodelboletn"/>
              <w:spacing w:before="120" w:after="120" w:line="312" w:lineRule="auto"/>
              <w:jc w:val="center"/>
              <w:rPr>
                <w:rStyle w:val="Ttulo2Car"/>
                <w:b w:val="0"/>
                <w:bCs w:val="0"/>
                <w:sz w:val="20"/>
                <w:szCs w:val="20"/>
                <w:lang w:bidi="es-ES"/>
              </w:rPr>
            </w:pPr>
            <w:r w:rsidRPr="00E05439">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20201226" w14:textId="78458B93" w:rsidR="00C33A23" w:rsidRPr="005A3C4E" w:rsidRDefault="00E92FF7"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68046222" w14:textId="77777777" w:rsidTr="00E05439">
        <w:trPr>
          <w:trHeight w:val="1074"/>
        </w:trPr>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851" w:type="dxa"/>
            <w:tcBorders>
              <w:top w:val="single" w:sz="4" w:space="0" w:color="3C8378"/>
              <w:left w:val="single" w:sz="4" w:space="0" w:color="3C8378"/>
              <w:bottom w:val="single" w:sz="4" w:space="0" w:color="3C8378"/>
              <w:right w:val="single" w:sz="4" w:space="0" w:color="3C8378"/>
            </w:tcBorders>
            <w:vAlign w:val="center"/>
          </w:tcPr>
          <w:p w14:paraId="3BAA2500" w14:textId="35CB7EFD" w:rsidR="00C33A23" w:rsidRPr="00E05439" w:rsidRDefault="00E05439" w:rsidP="00E05439">
            <w:pPr>
              <w:pStyle w:val="Cuerpodelboletn"/>
              <w:spacing w:before="120" w:after="120" w:line="312" w:lineRule="auto"/>
              <w:jc w:val="center"/>
              <w:rPr>
                <w:rStyle w:val="Ttulo2Car"/>
                <w:b w:val="0"/>
                <w:bCs w:val="0"/>
                <w:sz w:val="20"/>
                <w:szCs w:val="20"/>
                <w:lang w:bidi="es-ES"/>
              </w:rPr>
            </w:pPr>
            <w:r w:rsidRPr="00E05439">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095A4B38" w14:textId="527D7866" w:rsidR="00C33A23" w:rsidRPr="005A3C4E" w:rsidRDefault="00E92FF7"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6230044A" w14:textId="77777777" w:rsidTr="00E05439">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21D05360" w:rsidR="00C33A23" w:rsidRPr="005A3C4E" w:rsidRDefault="009609E9" w:rsidP="005E0CA3">
            <w:pPr>
              <w:pStyle w:val="Cuerpodelboletn"/>
              <w:spacing w:before="120" w:after="120"/>
              <w:jc w:val="left"/>
              <w:rPr>
                <w:rStyle w:val="Ttulo2Car"/>
                <w:sz w:val="20"/>
                <w:szCs w:val="20"/>
                <w:lang w:bidi="es-ES"/>
              </w:rPr>
            </w:pPr>
            <w:r w:rsidRPr="0016088E">
              <w:rPr>
                <w:rStyle w:val="Ttulo2Car"/>
                <w:b w:val="0"/>
                <w:color w:val="auto"/>
                <w:sz w:val="20"/>
                <w:szCs w:val="20"/>
                <w:lang w:bidi="es-ES"/>
              </w:rPr>
              <w:t>Relación de los convenios suscritos</w:t>
            </w:r>
            <w:r w:rsidR="00AA3D3B" w:rsidRPr="0016088E">
              <w:rPr>
                <w:rStyle w:val="Ttulo2Car"/>
                <w:b w:val="0"/>
                <w:color w:val="auto"/>
                <w:sz w:val="20"/>
                <w:szCs w:val="20"/>
                <w:lang w:bidi="es-ES"/>
              </w:rPr>
              <w:t xml:space="preserve"> con AAPP</w:t>
            </w:r>
          </w:p>
        </w:tc>
        <w:tc>
          <w:tcPr>
            <w:tcW w:w="851" w:type="dxa"/>
            <w:tcBorders>
              <w:top w:val="single" w:sz="4" w:space="0" w:color="3C8378"/>
              <w:left w:val="single" w:sz="4" w:space="0" w:color="3C8378"/>
              <w:bottom w:val="single" w:sz="4" w:space="0" w:color="3C8378"/>
              <w:right w:val="single" w:sz="4" w:space="0" w:color="3C8378"/>
            </w:tcBorders>
            <w:vAlign w:val="center"/>
          </w:tcPr>
          <w:p w14:paraId="1B304C52" w14:textId="73B1CAC7" w:rsidR="00C33A23" w:rsidRPr="00226274" w:rsidRDefault="00226274" w:rsidP="00226274">
            <w:pPr>
              <w:pStyle w:val="Cuerpodelboletn"/>
              <w:spacing w:before="120" w:after="120" w:line="312" w:lineRule="auto"/>
              <w:jc w:val="center"/>
              <w:rPr>
                <w:rStyle w:val="Ttulo2Car"/>
                <w:b w:val="0"/>
                <w:bCs w:val="0"/>
                <w:sz w:val="20"/>
                <w:szCs w:val="20"/>
                <w:lang w:bidi="es-ES"/>
              </w:rPr>
            </w:pPr>
            <w:r w:rsidRPr="00226274">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26ECB6DD" w14:textId="359A112B" w:rsidR="00C33A23" w:rsidRPr="005A3C4E" w:rsidRDefault="00226274" w:rsidP="0070332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A</w:t>
            </w:r>
            <w:r w:rsidR="00C93D2B">
              <w:rPr>
                <w:rStyle w:val="Ttulo2Car"/>
                <w:b w:val="0"/>
                <w:bCs w:val="0"/>
                <w:color w:val="auto"/>
                <w:sz w:val="20"/>
                <w:szCs w:val="20"/>
                <w:lang w:bidi="es-ES"/>
              </w:rPr>
              <w:t xml:space="preserve"> través de la página home de la web/Comprometidos con la innovación y la transformación digital/Subvenciones un convenio con la Universidad de Cádiz. N</w:t>
            </w:r>
            <w:r w:rsidR="00C93D2B" w:rsidRPr="00C66313">
              <w:rPr>
                <w:rStyle w:val="Ttulo2Car"/>
                <w:b w:val="0"/>
                <w:bCs w:val="0"/>
                <w:color w:val="auto"/>
                <w:sz w:val="20"/>
                <w:szCs w:val="20"/>
                <w:lang w:bidi="es-ES"/>
              </w:rPr>
              <w:t>o se publica la fecha de la última revisión o actualización de la información</w:t>
            </w:r>
            <w:r>
              <w:rPr>
                <w:rStyle w:val="Ttulo2Car"/>
                <w:b w:val="0"/>
                <w:bCs w:val="0"/>
                <w:color w:val="auto"/>
                <w:sz w:val="20"/>
                <w:szCs w:val="20"/>
                <w:lang w:bidi="es-ES"/>
              </w:rPr>
              <w:t>, con lo cual no se sabe si la información está vigente y no puede darse por cumplida la obligación</w:t>
            </w:r>
            <w:r w:rsidR="00C93D2B">
              <w:rPr>
                <w:rStyle w:val="Ttulo2Car"/>
                <w:b w:val="0"/>
                <w:bCs w:val="0"/>
                <w:color w:val="auto"/>
                <w:sz w:val="20"/>
                <w:szCs w:val="20"/>
                <w:lang w:bidi="es-ES"/>
              </w:rPr>
              <w:t>.</w:t>
            </w:r>
          </w:p>
        </w:tc>
      </w:tr>
      <w:tr w:rsidR="009609E9" w:rsidRPr="005A3C4E" w14:paraId="375A9582" w14:textId="77777777" w:rsidTr="00E05439">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19FF85EE"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r w:rsidR="005366F7">
              <w:rPr>
                <w:rStyle w:val="Ttulo2Car"/>
                <w:b w:val="0"/>
                <w:color w:val="auto"/>
                <w:sz w:val="20"/>
                <w:szCs w:val="20"/>
                <w:lang w:bidi="es-ES"/>
              </w:rPr>
              <w:t xml:space="preserve"> por AAPP</w:t>
            </w:r>
          </w:p>
        </w:tc>
        <w:tc>
          <w:tcPr>
            <w:tcW w:w="851" w:type="dxa"/>
            <w:tcBorders>
              <w:top w:val="single" w:sz="4" w:space="0" w:color="3C8378"/>
              <w:left w:val="single" w:sz="4" w:space="0" w:color="3C8378"/>
              <w:bottom w:val="single" w:sz="4" w:space="0" w:color="3C8378"/>
              <w:right w:val="single" w:sz="4" w:space="0" w:color="3C8378"/>
            </w:tcBorders>
            <w:vAlign w:val="center"/>
          </w:tcPr>
          <w:p w14:paraId="1B18D8B7" w14:textId="7DA0AD60" w:rsidR="009609E9" w:rsidRPr="005A3C4E" w:rsidRDefault="009609E9" w:rsidP="00C93D2B">
            <w:pPr>
              <w:pStyle w:val="Cuerpodelboletn"/>
              <w:numPr>
                <w:ilvl w:val="0"/>
                <w:numId w:val="16"/>
              </w:numPr>
              <w:spacing w:before="120" w:after="120" w:line="312" w:lineRule="auto"/>
              <w:jc w:val="center"/>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233EB2B5" w14:textId="4D8D9D81" w:rsidR="001C72D3" w:rsidRPr="005A3C4E" w:rsidRDefault="00C93D2B" w:rsidP="003E451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a través de la página home de la web/Comprometidos con la innovación y la transformación digital/Subvenciones</w:t>
            </w:r>
            <w:r w:rsidR="00E92FF7">
              <w:rPr>
                <w:rStyle w:val="Ttulo2Car"/>
                <w:b w:val="0"/>
                <w:bCs w:val="0"/>
                <w:color w:val="auto"/>
                <w:sz w:val="20"/>
                <w:szCs w:val="20"/>
                <w:lang w:bidi="es-ES"/>
              </w:rPr>
              <w:t>.</w:t>
            </w:r>
          </w:p>
        </w:tc>
      </w:tr>
      <w:tr w:rsidR="00F47C3B" w:rsidRPr="005A3C4E" w14:paraId="7353650C" w14:textId="77777777" w:rsidTr="00E05439">
        <w:trPr>
          <w:trHeight w:val="1665"/>
        </w:trPr>
        <w:tc>
          <w:tcPr>
            <w:tcW w:w="1620" w:type="dxa"/>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0A893FBD"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851" w:type="dxa"/>
            <w:tcBorders>
              <w:top w:val="single" w:sz="4" w:space="0" w:color="3C8378"/>
              <w:left w:val="single" w:sz="4" w:space="0" w:color="3C8378"/>
              <w:bottom w:val="single" w:sz="4" w:space="0" w:color="3C8378"/>
              <w:right w:val="single" w:sz="4" w:space="0" w:color="3C8378"/>
            </w:tcBorders>
            <w:vAlign w:val="center"/>
          </w:tcPr>
          <w:p w14:paraId="6A07DC6B" w14:textId="77777777" w:rsidR="00F47C3B" w:rsidRPr="005A3C4E" w:rsidRDefault="00F47C3B" w:rsidP="00303A38">
            <w:pPr>
              <w:pStyle w:val="Cuerpodelboletn"/>
              <w:numPr>
                <w:ilvl w:val="0"/>
                <w:numId w:val="16"/>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4A9FE650" w14:textId="319C831C" w:rsidR="00F47C3B" w:rsidRPr="005A3C4E" w:rsidRDefault="00E92FF7"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aplica.</w:t>
            </w:r>
          </w:p>
        </w:tc>
      </w:tr>
      <w:tr w:rsidR="00F47C3B" w:rsidRPr="005A3C4E" w14:paraId="2B2DA499" w14:textId="77777777" w:rsidTr="00E05439">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851" w:type="dxa"/>
            <w:tcBorders>
              <w:top w:val="single" w:sz="4" w:space="0" w:color="3C8378"/>
              <w:left w:val="single" w:sz="4" w:space="0" w:color="3C8378"/>
              <w:bottom w:val="single" w:sz="4" w:space="0" w:color="3C8378"/>
              <w:right w:val="single" w:sz="4" w:space="0" w:color="3C8378"/>
            </w:tcBorders>
            <w:vAlign w:val="center"/>
          </w:tcPr>
          <w:p w14:paraId="10A8ED4D" w14:textId="2BD47BBE" w:rsidR="00F47C3B" w:rsidRPr="003E451B" w:rsidRDefault="00F47C3B" w:rsidP="007A385B">
            <w:pPr>
              <w:pStyle w:val="Cuerpodelboletn"/>
              <w:numPr>
                <w:ilvl w:val="0"/>
                <w:numId w:val="16"/>
              </w:numPr>
              <w:spacing w:before="120" w:after="120" w:line="312" w:lineRule="auto"/>
              <w:jc w:val="center"/>
              <w:rPr>
                <w:rStyle w:val="Ttulo2Car"/>
                <w:b w:val="0"/>
                <w:bCs w:val="0"/>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3BA45A6C" w14:textId="495CC113" w:rsidR="00F47C3B" w:rsidRPr="005A3C4E" w:rsidRDefault="007A385B" w:rsidP="00F93529">
            <w:pPr>
              <w:pStyle w:val="Cuerpodelboletn"/>
              <w:spacing w:before="120" w:after="120" w:line="276" w:lineRule="auto"/>
              <w:rPr>
                <w:rStyle w:val="Ttulo2Car"/>
                <w:b w:val="0"/>
                <w:bCs w:val="0"/>
                <w:color w:val="auto"/>
                <w:sz w:val="20"/>
                <w:szCs w:val="20"/>
                <w:lang w:bidi="es-ES"/>
              </w:rPr>
            </w:pPr>
            <w:r>
              <w:rPr>
                <w:rStyle w:val="Ttulo2Car"/>
                <w:b w:val="0"/>
                <w:color w:val="000000" w:themeColor="text1"/>
                <w:sz w:val="20"/>
                <w:szCs w:val="20"/>
                <w:lang w:bidi="es-ES"/>
              </w:rPr>
              <w:t>Localizable a través del enlace Accionistas e inversores/Información económico financiera/Información anual las cuentas correspondientes a 2024</w:t>
            </w:r>
            <w:r w:rsidR="00F93529">
              <w:rPr>
                <w:rStyle w:val="Ttulo2Car"/>
                <w:b w:val="0"/>
                <w:color w:val="000000" w:themeColor="text1"/>
                <w:sz w:val="20"/>
                <w:szCs w:val="20"/>
                <w:lang w:bidi="es-ES"/>
              </w:rPr>
              <w:t>.</w:t>
            </w:r>
          </w:p>
        </w:tc>
      </w:tr>
      <w:tr w:rsidR="00F41A57" w:rsidRPr="005A3C4E" w14:paraId="0E27B1AA" w14:textId="77777777" w:rsidTr="00E05439">
        <w:trPr>
          <w:trHeight w:val="940"/>
        </w:trPr>
        <w:tc>
          <w:tcPr>
            <w:tcW w:w="1620" w:type="dxa"/>
            <w:vMerge/>
            <w:tcBorders>
              <w:right w:val="single" w:sz="4" w:space="0" w:color="3C8378"/>
            </w:tcBorders>
            <w:shd w:val="clear" w:color="auto" w:fill="3C8378"/>
            <w:textDirection w:val="btLr"/>
            <w:vAlign w:val="center"/>
          </w:tcPr>
          <w:p w14:paraId="11104060" w14:textId="77777777" w:rsidR="00F41A57" w:rsidRPr="005A3C4E" w:rsidRDefault="00F41A57" w:rsidP="00F41A57">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1A57" w:rsidRPr="005A3C4E" w:rsidRDefault="00F41A57" w:rsidP="00F41A5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Informes de auditoría de cuentas y de fiscalización por órganos de control externo</w:t>
            </w:r>
          </w:p>
        </w:tc>
        <w:tc>
          <w:tcPr>
            <w:tcW w:w="851" w:type="dxa"/>
            <w:tcBorders>
              <w:top w:val="single" w:sz="4" w:space="0" w:color="3C8378"/>
              <w:left w:val="single" w:sz="4" w:space="0" w:color="3C8378"/>
              <w:bottom w:val="single" w:sz="4" w:space="0" w:color="3C8378"/>
              <w:right w:val="single" w:sz="4" w:space="0" w:color="3C8378"/>
            </w:tcBorders>
            <w:vAlign w:val="center"/>
          </w:tcPr>
          <w:p w14:paraId="1F73BE25" w14:textId="6D1D1F3B" w:rsidR="00F41A57" w:rsidRPr="007A385B" w:rsidRDefault="00F41A57" w:rsidP="007A385B">
            <w:pPr>
              <w:pStyle w:val="Cuerpodelboletn"/>
              <w:numPr>
                <w:ilvl w:val="0"/>
                <w:numId w:val="16"/>
              </w:numPr>
              <w:spacing w:before="120" w:after="120" w:line="312" w:lineRule="auto"/>
              <w:jc w:val="center"/>
              <w:rPr>
                <w:rStyle w:val="Ttulo2Car"/>
                <w:b w:val="0"/>
                <w:bCs w:val="0"/>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36524B83" w14:textId="4B0C2382" w:rsidR="00F41A57" w:rsidRPr="005A3C4E" w:rsidRDefault="007A385B" w:rsidP="00F93529">
            <w:pPr>
              <w:pStyle w:val="Cuerpodelboletn"/>
              <w:spacing w:before="120" w:after="120" w:line="276" w:lineRule="auto"/>
              <w:rPr>
                <w:rStyle w:val="Ttulo2Car"/>
                <w:b w:val="0"/>
                <w:bCs w:val="0"/>
                <w:color w:val="auto"/>
                <w:sz w:val="20"/>
                <w:szCs w:val="20"/>
                <w:lang w:bidi="es-ES"/>
              </w:rPr>
            </w:pPr>
            <w:r>
              <w:rPr>
                <w:rStyle w:val="Ttulo2Car"/>
                <w:b w:val="0"/>
                <w:color w:val="000000" w:themeColor="text1"/>
                <w:sz w:val="20"/>
                <w:szCs w:val="20"/>
                <w:lang w:bidi="es-ES"/>
              </w:rPr>
              <w:t>A</w:t>
            </w:r>
            <w:r w:rsidR="00F93529" w:rsidRPr="007432C7">
              <w:rPr>
                <w:rStyle w:val="Ttulo2Car"/>
                <w:b w:val="0"/>
                <w:color w:val="000000" w:themeColor="text1"/>
                <w:sz w:val="20"/>
                <w:szCs w:val="20"/>
                <w:lang w:bidi="es-ES"/>
              </w:rPr>
              <w:t xml:space="preserve"> través del enlace Accionistas e Inversores</w:t>
            </w:r>
            <w:r>
              <w:rPr>
                <w:rStyle w:val="Ttulo2Car"/>
                <w:b w:val="0"/>
                <w:color w:val="000000" w:themeColor="text1"/>
                <w:sz w:val="20"/>
                <w:szCs w:val="20"/>
                <w:lang w:bidi="es-ES"/>
              </w:rPr>
              <w:t>/</w:t>
            </w:r>
            <w:r w:rsidR="00F93529" w:rsidRPr="007432C7">
              <w:rPr>
                <w:rStyle w:val="Ttulo2Car"/>
                <w:b w:val="0"/>
                <w:color w:val="000000" w:themeColor="text1"/>
                <w:sz w:val="20"/>
                <w:szCs w:val="20"/>
                <w:lang w:bidi="es-ES"/>
              </w:rPr>
              <w:t xml:space="preserve">Información </w:t>
            </w:r>
            <w:r>
              <w:rPr>
                <w:rStyle w:val="Ttulo2Car"/>
                <w:b w:val="0"/>
                <w:color w:val="000000" w:themeColor="text1"/>
                <w:sz w:val="20"/>
                <w:szCs w:val="20"/>
                <w:lang w:bidi="es-ES"/>
              </w:rPr>
              <w:t>económico financiera/Información anual se llega a la información</w:t>
            </w:r>
            <w:r w:rsidR="00303A38">
              <w:rPr>
                <w:rStyle w:val="Ttulo2Car"/>
                <w:b w:val="0"/>
                <w:color w:val="000000" w:themeColor="text1"/>
                <w:sz w:val="20"/>
                <w:szCs w:val="20"/>
                <w:lang w:bidi="es-ES"/>
              </w:rPr>
              <w:t xml:space="preserve"> </w:t>
            </w:r>
            <w:r>
              <w:rPr>
                <w:rStyle w:val="Ttulo2Car"/>
                <w:b w:val="0"/>
                <w:color w:val="000000" w:themeColor="text1"/>
                <w:sz w:val="20"/>
                <w:szCs w:val="20"/>
                <w:lang w:bidi="es-ES"/>
              </w:rPr>
              <w:t>de</w:t>
            </w:r>
            <w:r w:rsidR="00303A38">
              <w:rPr>
                <w:rStyle w:val="Ttulo2Car"/>
                <w:b w:val="0"/>
                <w:color w:val="000000" w:themeColor="text1"/>
                <w:sz w:val="20"/>
                <w:szCs w:val="20"/>
                <w:lang w:bidi="es-ES"/>
              </w:rPr>
              <w:t xml:space="preserve"> 2023</w:t>
            </w:r>
            <w:r w:rsidR="00F93529" w:rsidRPr="007432C7">
              <w:rPr>
                <w:rStyle w:val="Ttulo2Car"/>
                <w:b w:val="0"/>
                <w:color w:val="000000" w:themeColor="text1"/>
                <w:sz w:val="20"/>
                <w:szCs w:val="20"/>
                <w:lang w:bidi="es-ES"/>
              </w:rPr>
              <w:t>.</w:t>
            </w:r>
            <w:r>
              <w:rPr>
                <w:rStyle w:val="Ttulo2Car"/>
                <w:b w:val="0"/>
                <w:color w:val="000000" w:themeColor="text1"/>
                <w:sz w:val="20"/>
                <w:szCs w:val="20"/>
                <w:lang w:bidi="es-ES"/>
              </w:rPr>
              <w:t xml:space="preserve"> </w:t>
            </w:r>
          </w:p>
        </w:tc>
      </w:tr>
      <w:tr w:rsidR="00F41A57" w:rsidRPr="005A3C4E" w14:paraId="3313C0F0" w14:textId="77777777" w:rsidTr="00E05439">
        <w:trPr>
          <w:trHeight w:val="1662"/>
        </w:trPr>
        <w:tc>
          <w:tcPr>
            <w:tcW w:w="1620" w:type="dxa"/>
            <w:tcBorders>
              <w:right w:val="single" w:sz="4" w:space="0" w:color="3C8378"/>
            </w:tcBorders>
            <w:shd w:val="clear" w:color="auto" w:fill="3C8378"/>
            <w:textDirection w:val="btLr"/>
            <w:vAlign w:val="center"/>
          </w:tcPr>
          <w:p w14:paraId="23D78EC4" w14:textId="77777777" w:rsidR="00F41A57" w:rsidRPr="005A3C4E" w:rsidRDefault="00F41A57" w:rsidP="00F41A5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F41A57" w:rsidRPr="005A3C4E" w:rsidRDefault="00F41A57" w:rsidP="00F41A5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851" w:type="dxa"/>
            <w:tcBorders>
              <w:top w:val="single" w:sz="4" w:space="0" w:color="3C8378"/>
              <w:left w:val="single" w:sz="4" w:space="0" w:color="3C8378"/>
              <w:bottom w:val="single" w:sz="4" w:space="0" w:color="3C8378"/>
              <w:right w:val="single" w:sz="4" w:space="0" w:color="3C8378"/>
            </w:tcBorders>
            <w:vAlign w:val="center"/>
          </w:tcPr>
          <w:p w14:paraId="75632806" w14:textId="77777777" w:rsidR="00F41A57" w:rsidRPr="005A3C4E" w:rsidRDefault="00F41A57" w:rsidP="00303A38">
            <w:pPr>
              <w:pStyle w:val="Cuerpodelboletn"/>
              <w:numPr>
                <w:ilvl w:val="0"/>
                <w:numId w:val="16"/>
              </w:numPr>
              <w:spacing w:before="120" w:after="120" w:line="312" w:lineRule="auto"/>
              <w:jc w:val="center"/>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78035654" w14:textId="43DA3227" w:rsidR="00F41A57" w:rsidRPr="005A3C4E" w:rsidRDefault="00303A38" w:rsidP="00303A38">
            <w:pPr>
              <w:pStyle w:val="Cuerpodelboletn"/>
              <w:spacing w:before="120" w:after="120" w:line="276" w:lineRule="auto"/>
              <w:rPr>
                <w:rStyle w:val="Ttulo2Car"/>
                <w:b w:val="0"/>
                <w:bCs w:val="0"/>
                <w:color w:val="auto"/>
                <w:sz w:val="20"/>
                <w:szCs w:val="20"/>
                <w:lang w:bidi="es-ES"/>
              </w:rPr>
            </w:pPr>
            <w:r>
              <w:rPr>
                <w:rStyle w:val="Ttulo2Car"/>
                <w:b w:val="0"/>
                <w:color w:val="000000" w:themeColor="text1"/>
                <w:sz w:val="20"/>
                <w:szCs w:val="20"/>
                <w:lang w:bidi="es-ES"/>
              </w:rPr>
              <w:t>En el acceso Accionistas e inversores/Gobierno Corporativo/Remuneraciones de los consejeros, referidas a los Consejeros para el año 2024.</w:t>
            </w:r>
          </w:p>
        </w:tc>
      </w:tr>
    </w:tbl>
    <w:p w14:paraId="73BF4B17" w14:textId="77777777" w:rsidR="009766AC" w:rsidRDefault="009766AC" w:rsidP="0005066A">
      <w:pPr>
        <w:pStyle w:val="Cuerpodelboletn"/>
        <w:spacing w:before="120" w:after="120" w:line="312" w:lineRule="auto"/>
        <w:rPr>
          <w:rStyle w:val="Ttulo2Car"/>
          <w:lang w:bidi="es-ES"/>
        </w:rPr>
      </w:pPr>
    </w:p>
    <w:p w14:paraId="482458EF" w14:textId="04A5CE10"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CC530C">
        <w:rPr>
          <w:rStyle w:val="Ttulo2Car"/>
          <w:lang w:bidi="es-ES"/>
        </w:rPr>
        <w:t xml:space="preserve"> y</w:t>
      </w:r>
      <w:r w:rsidR="00BD4582" w:rsidRPr="0060669B">
        <w:rPr>
          <w:rStyle w:val="Ttulo2Car"/>
          <w:lang w:bidi="es-ES"/>
        </w:rPr>
        <w:t xml:space="preserve"> Presupuestaria</w:t>
      </w:r>
    </w:p>
    <w:p w14:paraId="352D6251" w14:textId="2011B524" w:rsidR="00EB51D7" w:rsidRPr="005A3C4E" w:rsidRDefault="00F41A57"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0E3F6B57">
                <wp:simplePos x="0" y="0"/>
                <wp:positionH relativeFrom="margin">
                  <wp:align>right</wp:align>
                </wp:positionH>
                <wp:positionV relativeFrom="paragraph">
                  <wp:posOffset>137160</wp:posOffset>
                </wp:positionV>
                <wp:extent cx="6391275" cy="1327150"/>
                <wp:effectExtent l="0" t="0" r="28575" b="2540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32715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75BBF038" w14:textId="58CFDC18" w:rsidR="00F41A57" w:rsidRDefault="00F41A57" w:rsidP="00F41A57">
                            <w:pPr>
                              <w:jc w:val="both"/>
                              <w:rPr>
                                <w:sz w:val="20"/>
                                <w:szCs w:val="20"/>
                              </w:rPr>
                            </w:pPr>
                            <w:r w:rsidRPr="00F41A57">
                              <w:rPr>
                                <w:sz w:val="20"/>
                                <w:szCs w:val="20"/>
                              </w:rPr>
                              <w:t xml:space="preserve">La información publicada </w:t>
                            </w:r>
                            <w:r w:rsidR="00A448D7">
                              <w:rPr>
                                <w:sz w:val="20"/>
                                <w:szCs w:val="20"/>
                              </w:rPr>
                              <w:t xml:space="preserve">no </w:t>
                            </w:r>
                            <w:r w:rsidRPr="00F41A57">
                              <w:rPr>
                                <w:sz w:val="20"/>
                                <w:szCs w:val="20"/>
                              </w:rPr>
                              <w:t xml:space="preserve">recoge todos los contenidos obligatorios establecidos en el artículo </w:t>
                            </w:r>
                            <w:r w:rsidR="0059646E">
                              <w:rPr>
                                <w:sz w:val="20"/>
                                <w:szCs w:val="20"/>
                              </w:rPr>
                              <w:t>8</w:t>
                            </w:r>
                            <w:r w:rsidRPr="00F41A57">
                              <w:rPr>
                                <w:sz w:val="20"/>
                                <w:szCs w:val="20"/>
                              </w:rPr>
                              <w:t xml:space="preserve"> de la LTAIBG</w:t>
                            </w:r>
                            <w:r w:rsidR="00A448D7">
                              <w:rPr>
                                <w:sz w:val="20"/>
                                <w:szCs w:val="20"/>
                              </w:rPr>
                              <w:t>:</w:t>
                            </w:r>
                          </w:p>
                          <w:p w14:paraId="252D01E4" w14:textId="7661AF5B" w:rsidR="00F41A57" w:rsidRPr="002310E4" w:rsidRDefault="00153396" w:rsidP="00277736">
                            <w:pPr>
                              <w:pStyle w:val="Prrafodelista"/>
                              <w:numPr>
                                <w:ilvl w:val="0"/>
                                <w:numId w:val="6"/>
                              </w:numPr>
                              <w:jc w:val="both"/>
                              <w:rPr>
                                <w:rStyle w:val="Ttulo2Car"/>
                                <w:rFonts w:eastAsiaTheme="minorEastAsia" w:cstheme="minorBidi"/>
                                <w:b w:val="0"/>
                                <w:bCs w:val="0"/>
                                <w:color w:val="auto"/>
                                <w:sz w:val="20"/>
                                <w:szCs w:val="20"/>
                              </w:rPr>
                            </w:pPr>
                            <w:r w:rsidRPr="00303A38">
                              <w:rPr>
                                <w:rStyle w:val="Ttulo2Car"/>
                                <w:b w:val="0"/>
                                <w:color w:val="auto"/>
                                <w:sz w:val="20"/>
                                <w:szCs w:val="20"/>
                                <w:lang w:bidi="es-ES"/>
                              </w:rPr>
                              <w:t xml:space="preserve">No se ha localizado información sobre </w:t>
                            </w:r>
                            <w:r w:rsidR="00303A38" w:rsidRPr="00303A38">
                              <w:rPr>
                                <w:rStyle w:val="Ttulo2Car"/>
                                <w:b w:val="0"/>
                                <w:color w:val="auto"/>
                                <w:sz w:val="20"/>
                                <w:szCs w:val="20"/>
                                <w:lang w:bidi="es-ES"/>
                              </w:rPr>
                              <w:t>c</w:t>
                            </w:r>
                            <w:r w:rsidRPr="00303A38">
                              <w:rPr>
                                <w:rStyle w:val="Ttulo2Car"/>
                                <w:b w:val="0"/>
                                <w:color w:val="auto"/>
                                <w:sz w:val="20"/>
                                <w:szCs w:val="20"/>
                                <w:lang w:bidi="es-ES"/>
                              </w:rPr>
                              <w:t>ontratos con AAPP.</w:t>
                            </w:r>
                          </w:p>
                          <w:p w14:paraId="1C912CD3" w14:textId="00C2722A" w:rsidR="002310E4" w:rsidRPr="00303A38" w:rsidRDefault="002310E4" w:rsidP="00277736">
                            <w:pPr>
                              <w:pStyle w:val="Prrafodelista"/>
                              <w:numPr>
                                <w:ilvl w:val="0"/>
                                <w:numId w:val="6"/>
                              </w:numPr>
                              <w:jc w:val="both"/>
                              <w:rPr>
                                <w:sz w:val="20"/>
                                <w:szCs w:val="20"/>
                              </w:rPr>
                            </w:pPr>
                            <w:r>
                              <w:rPr>
                                <w:rStyle w:val="Ttulo2Car"/>
                                <w:b w:val="0"/>
                                <w:color w:val="auto"/>
                                <w:sz w:val="20"/>
                                <w:szCs w:val="20"/>
                                <w:lang w:bidi="es-ES"/>
                              </w:rPr>
                              <w:t>No se ha localizado información actualizada sobre convenios suscritos con AAPP.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2.05pt;margin-top:10.8pt;width:503.25pt;height:104.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">
                <v:textbox>
                  <w:txbxContent>
                    <w:p w14:paraId="7ABB9A90" w14:textId="77777777" w:rsidR="00EB51D7" w:rsidRPr="0060669B" w:rsidRDefault="00EB51D7" w:rsidP="00EB51D7">
                      <w:pPr>
                        <w:rPr>
                          <w:b/>
                          <w:color w:val="3C8378"/>
                        </w:rPr>
                      </w:pPr>
                      <w:r w:rsidRPr="0060669B">
                        <w:rPr>
                          <w:b/>
                          <w:color w:val="3C8378"/>
                        </w:rPr>
                        <w:t>Contenidos</w:t>
                      </w:r>
                    </w:p>
                    <w:p w14:paraId="75BBF038" w14:textId="58CFDC18" w:rsidR="00F41A57" w:rsidRDefault="00F41A57" w:rsidP="00F41A57">
                      <w:pPr>
                        <w:jc w:val="both"/>
                        <w:rPr>
                          <w:sz w:val="20"/>
                          <w:szCs w:val="20"/>
                        </w:rPr>
                      </w:pPr>
                      <w:r w:rsidRPr="00F41A57">
                        <w:rPr>
                          <w:sz w:val="20"/>
                          <w:szCs w:val="20"/>
                        </w:rPr>
                        <w:t xml:space="preserve">La información publicada </w:t>
                      </w:r>
                      <w:r w:rsidR="00A448D7">
                        <w:rPr>
                          <w:sz w:val="20"/>
                          <w:szCs w:val="20"/>
                        </w:rPr>
                        <w:t xml:space="preserve">no </w:t>
                      </w:r>
                      <w:r w:rsidRPr="00F41A57">
                        <w:rPr>
                          <w:sz w:val="20"/>
                          <w:szCs w:val="20"/>
                        </w:rPr>
                        <w:t xml:space="preserve">recoge todos los contenidos obligatorios establecidos en el artículo </w:t>
                      </w:r>
                      <w:r w:rsidR="0059646E">
                        <w:rPr>
                          <w:sz w:val="20"/>
                          <w:szCs w:val="20"/>
                        </w:rPr>
                        <w:t>8</w:t>
                      </w:r>
                      <w:r w:rsidRPr="00F41A57">
                        <w:rPr>
                          <w:sz w:val="20"/>
                          <w:szCs w:val="20"/>
                        </w:rPr>
                        <w:t xml:space="preserve"> de la LTAIBG</w:t>
                      </w:r>
                      <w:r w:rsidR="00A448D7">
                        <w:rPr>
                          <w:sz w:val="20"/>
                          <w:szCs w:val="20"/>
                        </w:rPr>
                        <w:t>:</w:t>
                      </w:r>
                    </w:p>
                    <w:p w14:paraId="252D01E4" w14:textId="7661AF5B" w:rsidR="00F41A57" w:rsidRPr="002310E4" w:rsidRDefault="00153396" w:rsidP="00277736">
                      <w:pPr>
                        <w:pStyle w:val="Prrafodelista"/>
                        <w:numPr>
                          <w:ilvl w:val="0"/>
                          <w:numId w:val="6"/>
                        </w:numPr>
                        <w:jc w:val="both"/>
                        <w:rPr>
                          <w:rStyle w:val="Ttulo2Car"/>
                          <w:rFonts w:eastAsiaTheme="minorEastAsia" w:cstheme="minorBidi"/>
                          <w:b w:val="0"/>
                          <w:bCs w:val="0"/>
                          <w:color w:val="auto"/>
                          <w:sz w:val="20"/>
                          <w:szCs w:val="20"/>
                        </w:rPr>
                      </w:pPr>
                      <w:r w:rsidRPr="00303A38">
                        <w:rPr>
                          <w:rStyle w:val="Ttulo2Car"/>
                          <w:b w:val="0"/>
                          <w:color w:val="auto"/>
                          <w:sz w:val="20"/>
                          <w:szCs w:val="20"/>
                          <w:lang w:bidi="es-ES"/>
                        </w:rPr>
                        <w:t xml:space="preserve">No se ha localizado información sobre </w:t>
                      </w:r>
                      <w:r w:rsidR="00303A38" w:rsidRPr="00303A38">
                        <w:rPr>
                          <w:rStyle w:val="Ttulo2Car"/>
                          <w:b w:val="0"/>
                          <w:color w:val="auto"/>
                          <w:sz w:val="20"/>
                          <w:szCs w:val="20"/>
                          <w:lang w:bidi="es-ES"/>
                        </w:rPr>
                        <w:t>c</w:t>
                      </w:r>
                      <w:r w:rsidRPr="00303A38">
                        <w:rPr>
                          <w:rStyle w:val="Ttulo2Car"/>
                          <w:b w:val="0"/>
                          <w:color w:val="auto"/>
                          <w:sz w:val="20"/>
                          <w:szCs w:val="20"/>
                          <w:lang w:bidi="es-ES"/>
                        </w:rPr>
                        <w:t>ontratos con AAPP.</w:t>
                      </w:r>
                    </w:p>
                    <w:p w14:paraId="1C912CD3" w14:textId="00C2722A" w:rsidR="002310E4" w:rsidRPr="00303A38" w:rsidRDefault="002310E4" w:rsidP="00277736">
                      <w:pPr>
                        <w:pStyle w:val="Prrafodelista"/>
                        <w:numPr>
                          <w:ilvl w:val="0"/>
                          <w:numId w:val="6"/>
                        </w:numPr>
                        <w:jc w:val="both"/>
                        <w:rPr>
                          <w:sz w:val="20"/>
                          <w:szCs w:val="20"/>
                        </w:rPr>
                      </w:pPr>
                      <w:r>
                        <w:rPr>
                          <w:rStyle w:val="Ttulo2Car"/>
                          <w:b w:val="0"/>
                          <w:color w:val="auto"/>
                          <w:sz w:val="20"/>
                          <w:szCs w:val="20"/>
                          <w:lang w:bidi="es-ES"/>
                        </w:rPr>
                        <w:t>No se ha localizado información actualizada sobre convenios suscritos con AAPP.</w:t>
                      </w:r>
                    </w:p>
                  </w:txbxContent>
                </v:textbox>
                <w10:wrap anchorx="margin"/>
              </v:shape>
            </w:pict>
          </mc:Fallback>
        </mc:AlternateContent>
      </w:r>
    </w:p>
    <w:p w14:paraId="29217B51" w14:textId="5291024A"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77777777" w:rsidR="00EB51D7" w:rsidRPr="005A3C4E" w:rsidRDefault="00EB51D7" w:rsidP="00C33A23">
      <w:pPr>
        <w:pStyle w:val="Cuerpodelboletn"/>
        <w:spacing w:before="120" w:after="120" w:line="312" w:lineRule="auto"/>
        <w:ind w:left="360"/>
        <w:rPr>
          <w:b/>
          <w:color w:val="00642D"/>
          <w:szCs w:val="22"/>
        </w:rPr>
      </w:pPr>
    </w:p>
    <w:p w14:paraId="70DD744B" w14:textId="41182404" w:rsidR="00EB51D7" w:rsidRDefault="00EB51D7" w:rsidP="00C33A23">
      <w:pPr>
        <w:pStyle w:val="Cuerpodelboletn"/>
        <w:spacing w:before="120" w:after="120" w:line="312" w:lineRule="auto"/>
        <w:ind w:left="360"/>
        <w:rPr>
          <w:b/>
          <w:color w:val="00642D"/>
          <w:szCs w:val="22"/>
        </w:rPr>
      </w:pPr>
    </w:p>
    <w:p w14:paraId="4D8916F0" w14:textId="085D3764" w:rsidR="002409A4" w:rsidRDefault="002409A4" w:rsidP="00626FD7">
      <w:pPr>
        <w:pStyle w:val="Cuerpodelboletn"/>
        <w:spacing w:before="120" w:after="120" w:line="312" w:lineRule="auto"/>
        <w:rPr>
          <w:b/>
          <w:color w:val="00642D"/>
          <w:szCs w:val="22"/>
        </w:rPr>
      </w:pPr>
    </w:p>
    <w:p w14:paraId="7B22A99A" w14:textId="7BD17493" w:rsidR="00303A38" w:rsidRDefault="00303A38" w:rsidP="00626FD7">
      <w:pPr>
        <w:pStyle w:val="Cuerpodelboletn"/>
        <w:spacing w:before="120" w:after="120" w:line="312" w:lineRule="auto"/>
        <w:rPr>
          <w:b/>
          <w:color w:val="00642D"/>
          <w:szCs w:val="22"/>
        </w:rPr>
      </w:pPr>
    </w:p>
    <w:p w14:paraId="2D722084" w14:textId="0E563E33" w:rsidR="00303A38" w:rsidRDefault="00303A38" w:rsidP="00626FD7">
      <w:pPr>
        <w:pStyle w:val="Cuerpodelboletn"/>
        <w:spacing w:before="120" w:after="120" w:line="312" w:lineRule="auto"/>
        <w:rPr>
          <w:b/>
          <w:color w:val="00642D"/>
          <w:szCs w:val="22"/>
        </w:rPr>
      </w:pPr>
    </w:p>
    <w:p w14:paraId="1D9CE0A1" w14:textId="26623983" w:rsidR="00303A38" w:rsidRDefault="00303A38" w:rsidP="00626FD7">
      <w:pPr>
        <w:pStyle w:val="Cuerpodelboletn"/>
        <w:spacing w:before="120" w:after="120" w:line="312" w:lineRule="auto"/>
        <w:rPr>
          <w:b/>
          <w:color w:val="00642D"/>
          <w:szCs w:val="22"/>
        </w:rPr>
      </w:pPr>
    </w:p>
    <w:p w14:paraId="214512D6" w14:textId="71F050B7" w:rsidR="00303A38" w:rsidRDefault="00303A38" w:rsidP="00626FD7">
      <w:pPr>
        <w:pStyle w:val="Cuerpodelboletn"/>
        <w:spacing w:before="120" w:after="120" w:line="312" w:lineRule="auto"/>
        <w:rPr>
          <w:b/>
          <w:color w:val="00642D"/>
          <w:szCs w:val="22"/>
        </w:rPr>
      </w:pPr>
    </w:p>
    <w:p w14:paraId="2B55666E" w14:textId="77777777" w:rsidR="00303A38" w:rsidRPr="005A3C4E" w:rsidRDefault="00303A38" w:rsidP="00626FD7">
      <w:pPr>
        <w:pStyle w:val="Cuerpodelboletn"/>
        <w:spacing w:before="120" w:after="120" w:line="312" w:lineRule="auto"/>
        <w:rPr>
          <w:b/>
          <w:color w:val="00642D"/>
          <w:szCs w:val="22"/>
        </w:rPr>
      </w:pPr>
    </w:p>
    <w:p w14:paraId="780A0AF4" w14:textId="4238EBF0" w:rsidR="00634465" w:rsidRPr="008363A0" w:rsidRDefault="00BD4582" w:rsidP="008363A0">
      <w:pPr>
        <w:pStyle w:val="Cuerpodelboletn"/>
        <w:numPr>
          <w:ilvl w:val="0"/>
          <w:numId w:val="1"/>
        </w:numPr>
        <w:spacing w:before="120" w:after="120" w:line="312" w:lineRule="auto"/>
        <w:ind w:left="851" w:hanging="567"/>
        <w:rPr>
          <w:b/>
          <w:color w:val="3C8378"/>
          <w:sz w:val="32"/>
        </w:rPr>
      </w:pPr>
      <w:r w:rsidRPr="005260B7">
        <w:rPr>
          <w:b/>
          <w:color w:val="3C8378"/>
          <w:sz w:val="32"/>
        </w:rPr>
        <w:lastRenderedPageBreak/>
        <w:t>Índice de Cumplimiento de la Información Obligatoria</w:t>
      </w:r>
    </w:p>
    <w:tbl>
      <w:tblPr>
        <w:tblW w:w="4796" w:type="pct"/>
        <w:tblInd w:w="426" w:type="dxa"/>
        <w:tblCellMar>
          <w:left w:w="70" w:type="dxa"/>
          <w:right w:w="70" w:type="dxa"/>
        </w:tblCellMar>
        <w:tblLook w:val="04A0" w:firstRow="1" w:lastRow="0" w:firstColumn="1" w:lastColumn="0" w:noHBand="0" w:noVBand="1"/>
      </w:tblPr>
      <w:tblGrid>
        <w:gridCol w:w="4208"/>
        <w:gridCol w:w="728"/>
        <w:gridCol w:w="728"/>
        <w:gridCol w:w="728"/>
        <w:gridCol w:w="728"/>
        <w:gridCol w:w="728"/>
        <w:gridCol w:w="729"/>
        <w:gridCol w:w="731"/>
        <w:gridCol w:w="731"/>
      </w:tblGrid>
      <w:tr w:rsidR="00634465" w:rsidRPr="00634465" w14:paraId="152A87AE" w14:textId="77777777" w:rsidTr="00634465">
        <w:trPr>
          <w:divId w:val="1126390361"/>
          <w:trHeight w:val="1414"/>
        </w:trPr>
        <w:tc>
          <w:tcPr>
            <w:tcW w:w="1883" w:type="pct"/>
            <w:tcBorders>
              <w:top w:val="single" w:sz="12" w:space="0" w:color="FFFFFF"/>
              <w:left w:val="nil"/>
              <w:bottom w:val="single" w:sz="12" w:space="0" w:color="FFFFFF"/>
              <w:right w:val="nil"/>
            </w:tcBorders>
            <w:shd w:val="clear" w:color="000000" w:fill="3C8378"/>
            <w:noWrap/>
            <w:textDirection w:val="btLr"/>
            <w:hideMark/>
          </w:tcPr>
          <w:p w14:paraId="37CBB971" w14:textId="1FAAD715" w:rsidR="00634465" w:rsidRPr="00634465" w:rsidRDefault="00634465" w:rsidP="00634465">
            <w:pPr>
              <w:spacing w:after="0" w:line="240" w:lineRule="auto"/>
              <w:jc w:val="center"/>
              <w:rPr>
                <w:rFonts w:eastAsia="Times New Roman" w:cs="Calibri"/>
                <w:color w:val="000000"/>
                <w:sz w:val="20"/>
                <w:szCs w:val="20"/>
              </w:rPr>
            </w:pPr>
            <w:r w:rsidRPr="00634465">
              <w:rPr>
                <w:rFonts w:eastAsia="Times New Roman" w:cs="Calibri"/>
                <w:color w:val="000000"/>
                <w:sz w:val="20"/>
                <w:szCs w:val="20"/>
              </w:rPr>
              <w:t> </w:t>
            </w:r>
          </w:p>
        </w:tc>
        <w:tc>
          <w:tcPr>
            <w:tcW w:w="389" w:type="pct"/>
            <w:tcBorders>
              <w:top w:val="single" w:sz="12" w:space="0" w:color="FFFFFF"/>
              <w:left w:val="nil"/>
              <w:bottom w:val="single" w:sz="12" w:space="0" w:color="auto"/>
              <w:right w:val="nil"/>
            </w:tcBorders>
            <w:shd w:val="clear" w:color="000000" w:fill="3C8378"/>
            <w:noWrap/>
            <w:textDirection w:val="btLr"/>
            <w:vAlign w:val="center"/>
            <w:hideMark/>
          </w:tcPr>
          <w:p w14:paraId="1D95E983" w14:textId="77777777" w:rsidR="00634465" w:rsidRPr="00634465" w:rsidRDefault="00634465" w:rsidP="00634465">
            <w:pPr>
              <w:spacing w:after="0" w:line="240" w:lineRule="auto"/>
              <w:jc w:val="center"/>
              <w:rPr>
                <w:rFonts w:eastAsia="Times New Roman" w:cs="Calibri"/>
                <w:b/>
                <w:bCs/>
                <w:color w:val="FFFFFF"/>
                <w:sz w:val="16"/>
                <w:szCs w:val="16"/>
              </w:rPr>
            </w:pPr>
            <w:r w:rsidRPr="00634465">
              <w:rPr>
                <w:rFonts w:eastAsia="Times New Roman" w:cs="Calibri"/>
                <w:b/>
                <w:bCs/>
                <w:color w:val="FFFFFF"/>
                <w:sz w:val="16"/>
                <w:szCs w:val="16"/>
              </w:rPr>
              <w:t>Contenido</w:t>
            </w:r>
          </w:p>
        </w:tc>
        <w:tc>
          <w:tcPr>
            <w:tcW w:w="389" w:type="pct"/>
            <w:tcBorders>
              <w:top w:val="single" w:sz="12" w:space="0" w:color="FFFFFF"/>
              <w:left w:val="nil"/>
              <w:bottom w:val="single" w:sz="12" w:space="0" w:color="auto"/>
              <w:right w:val="nil"/>
            </w:tcBorders>
            <w:shd w:val="clear" w:color="000000" w:fill="3C8378"/>
            <w:noWrap/>
            <w:textDirection w:val="btLr"/>
            <w:vAlign w:val="center"/>
            <w:hideMark/>
          </w:tcPr>
          <w:p w14:paraId="1B2C08AE" w14:textId="77777777" w:rsidR="00634465" w:rsidRPr="00634465" w:rsidRDefault="00634465" w:rsidP="00634465">
            <w:pPr>
              <w:spacing w:after="0" w:line="240" w:lineRule="auto"/>
              <w:jc w:val="center"/>
              <w:rPr>
                <w:rFonts w:eastAsia="Times New Roman" w:cs="Calibri"/>
                <w:b/>
                <w:bCs/>
                <w:color w:val="FFFFFF"/>
                <w:sz w:val="16"/>
                <w:szCs w:val="16"/>
              </w:rPr>
            </w:pPr>
            <w:r w:rsidRPr="00634465">
              <w:rPr>
                <w:rFonts w:eastAsia="Times New Roman" w:cs="Calibri"/>
                <w:b/>
                <w:bCs/>
                <w:color w:val="FFFFFF"/>
                <w:sz w:val="16"/>
                <w:szCs w:val="16"/>
              </w:rPr>
              <w:t>Forma</w:t>
            </w:r>
          </w:p>
        </w:tc>
        <w:tc>
          <w:tcPr>
            <w:tcW w:w="389" w:type="pct"/>
            <w:tcBorders>
              <w:top w:val="single" w:sz="12" w:space="0" w:color="FFFFFF"/>
              <w:left w:val="nil"/>
              <w:bottom w:val="single" w:sz="12" w:space="0" w:color="auto"/>
              <w:right w:val="nil"/>
            </w:tcBorders>
            <w:shd w:val="clear" w:color="000000" w:fill="3C8378"/>
            <w:noWrap/>
            <w:textDirection w:val="btLr"/>
            <w:vAlign w:val="center"/>
            <w:hideMark/>
          </w:tcPr>
          <w:p w14:paraId="0355B6A2" w14:textId="77777777" w:rsidR="00634465" w:rsidRPr="00634465" w:rsidRDefault="00634465" w:rsidP="00634465">
            <w:pPr>
              <w:spacing w:after="0" w:line="240" w:lineRule="auto"/>
              <w:jc w:val="center"/>
              <w:rPr>
                <w:rFonts w:eastAsia="Times New Roman" w:cs="Calibri"/>
                <w:b/>
                <w:bCs/>
                <w:color w:val="FFFFFF"/>
                <w:sz w:val="16"/>
                <w:szCs w:val="16"/>
              </w:rPr>
            </w:pPr>
            <w:r w:rsidRPr="00634465">
              <w:rPr>
                <w:rFonts w:eastAsia="Times New Roman" w:cs="Calibri"/>
                <w:b/>
                <w:bCs/>
                <w:color w:val="FFFFFF"/>
                <w:sz w:val="16"/>
                <w:szCs w:val="16"/>
              </w:rPr>
              <w:t>Estructuración</w:t>
            </w:r>
          </w:p>
        </w:tc>
        <w:tc>
          <w:tcPr>
            <w:tcW w:w="389" w:type="pct"/>
            <w:tcBorders>
              <w:top w:val="single" w:sz="12" w:space="0" w:color="FFFFFF"/>
              <w:left w:val="nil"/>
              <w:bottom w:val="single" w:sz="12" w:space="0" w:color="auto"/>
              <w:right w:val="nil"/>
            </w:tcBorders>
            <w:shd w:val="clear" w:color="000000" w:fill="3C8378"/>
            <w:noWrap/>
            <w:textDirection w:val="btLr"/>
            <w:vAlign w:val="center"/>
            <w:hideMark/>
          </w:tcPr>
          <w:p w14:paraId="0A4C19E8" w14:textId="77777777" w:rsidR="00634465" w:rsidRPr="00634465" w:rsidRDefault="00634465" w:rsidP="00634465">
            <w:pPr>
              <w:spacing w:after="0" w:line="240" w:lineRule="auto"/>
              <w:jc w:val="center"/>
              <w:rPr>
                <w:rFonts w:eastAsia="Times New Roman" w:cs="Calibri"/>
                <w:b/>
                <w:bCs/>
                <w:color w:val="FFFFFF"/>
                <w:sz w:val="16"/>
                <w:szCs w:val="16"/>
              </w:rPr>
            </w:pPr>
            <w:r w:rsidRPr="00634465">
              <w:rPr>
                <w:rFonts w:eastAsia="Times New Roman" w:cs="Calibri"/>
                <w:b/>
                <w:bCs/>
                <w:color w:val="FFFFFF"/>
                <w:sz w:val="16"/>
                <w:szCs w:val="16"/>
              </w:rPr>
              <w:t>Accesibilidad</w:t>
            </w:r>
          </w:p>
        </w:tc>
        <w:tc>
          <w:tcPr>
            <w:tcW w:w="389" w:type="pct"/>
            <w:tcBorders>
              <w:top w:val="single" w:sz="12" w:space="0" w:color="FFFFFF"/>
              <w:left w:val="nil"/>
              <w:bottom w:val="single" w:sz="12" w:space="0" w:color="auto"/>
              <w:right w:val="nil"/>
            </w:tcBorders>
            <w:shd w:val="clear" w:color="000000" w:fill="3C8378"/>
            <w:noWrap/>
            <w:textDirection w:val="btLr"/>
            <w:vAlign w:val="center"/>
            <w:hideMark/>
          </w:tcPr>
          <w:p w14:paraId="248A7D79" w14:textId="77777777" w:rsidR="00634465" w:rsidRPr="00634465" w:rsidRDefault="00634465" w:rsidP="00634465">
            <w:pPr>
              <w:spacing w:after="0" w:line="240" w:lineRule="auto"/>
              <w:jc w:val="center"/>
              <w:rPr>
                <w:rFonts w:eastAsia="Times New Roman" w:cs="Calibri"/>
                <w:b/>
                <w:bCs/>
                <w:color w:val="FFFFFF"/>
                <w:sz w:val="16"/>
                <w:szCs w:val="16"/>
              </w:rPr>
            </w:pPr>
            <w:r w:rsidRPr="00634465">
              <w:rPr>
                <w:rFonts w:eastAsia="Times New Roman" w:cs="Calibri"/>
                <w:b/>
                <w:bCs/>
                <w:color w:val="FFFFFF"/>
                <w:sz w:val="16"/>
                <w:szCs w:val="16"/>
              </w:rPr>
              <w:t>Claridad</w:t>
            </w:r>
          </w:p>
        </w:tc>
        <w:tc>
          <w:tcPr>
            <w:tcW w:w="389" w:type="pct"/>
            <w:tcBorders>
              <w:top w:val="single" w:sz="12" w:space="0" w:color="FFFFFF"/>
              <w:left w:val="nil"/>
              <w:bottom w:val="single" w:sz="12" w:space="0" w:color="auto"/>
              <w:right w:val="nil"/>
            </w:tcBorders>
            <w:shd w:val="clear" w:color="000000" w:fill="3C8378"/>
            <w:noWrap/>
            <w:textDirection w:val="btLr"/>
            <w:vAlign w:val="center"/>
            <w:hideMark/>
          </w:tcPr>
          <w:p w14:paraId="6FFC5A87" w14:textId="77777777" w:rsidR="00634465" w:rsidRPr="00634465" w:rsidRDefault="00634465" w:rsidP="00634465">
            <w:pPr>
              <w:spacing w:after="0" w:line="240" w:lineRule="auto"/>
              <w:jc w:val="center"/>
              <w:rPr>
                <w:rFonts w:eastAsia="Times New Roman" w:cs="Calibri"/>
                <w:b/>
                <w:bCs/>
                <w:color w:val="FFFFFF"/>
                <w:sz w:val="16"/>
                <w:szCs w:val="16"/>
              </w:rPr>
            </w:pPr>
            <w:r w:rsidRPr="00634465">
              <w:rPr>
                <w:rFonts w:eastAsia="Times New Roman" w:cs="Calibri"/>
                <w:b/>
                <w:bCs/>
                <w:color w:val="FFFFFF"/>
                <w:sz w:val="16"/>
                <w:szCs w:val="16"/>
              </w:rPr>
              <w:t>Reutilización</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3F29E980" w14:textId="77777777" w:rsidR="00634465" w:rsidRPr="00634465" w:rsidRDefault="00634465" w:rsidP="00634465">
            <w:pPr>
              <w:spacing w:after="0" w:line="240" w:lineRule="auto"/>
              <w:jc w:val="center"/>
              <w:rPr>
                <w:rFonts w:eastAsia="Times New Roman" w:cs="Calibri"/>
                <w:b/>
                <w:bCs/>
                <w:color w:val="FFFFFF"/>
                <w:sz w:val="16"/>
                <w:szCs w:val="16"/>
              </w:rPr>
            </w:pPr>
            <w:r w:rsidRPr="00634465">
              <w:rPr>
                <w:rFonts w:eastAsia="Times New Roman" w:cs="Calibri"/>
                <w:b/>
                <w:bCs/>
                <w:color w:val="FFFFFF"/>
                <w:sz w:val="16"/>
                <w:szCs w:val="16"/>
              </w:rPr>
              <w:t>Actualización</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45EFA21A" w14:textId="77777777" w:rsidR="00634465" w:rsidRPr="00634465" w:rsidRDefault="00634465" w:rsidP="00634465">
            <w:pPr>
              <w:spacing w:after="0" w:line="240" w:lineRule="auto"/>
              <w:jc w:val="center"/>
              <w:rPr>
                <w:rFonts w:eastAsia="Times New Roman" w:cs="Calibri"/>
                <w:b/>
                <w:bCs/>
                <w:color w:val="FFFFFF"/>
                <w:sz w:val="16"/>
                <w:szCs w:val="16"/>
              </w:rPr>
            </w:pPr>
            <w:r w:rsidRPr="00634465">
              <w:rPr>
                <w:rFonts w:eastAsia="Times New Roman" w:cs="Calibri"/>
                <w:b/>
                <w:bCs/>
                <w:color w:val="FFFFFF"/>
                <w:sz w:val="16"/>
                <w:szCs w:val="16"/>
              </w:rPr>
              <w:t>Total</w:t>
            </w:r>
          </w:p>
        </w:tc>
      </w:tr>
      <w:tr w:rsidR="00634465" w:rsidRPr="00634465" w14:paraId="4B1EFEBE" w14:textId="77777777" w:rsidTr="00634465">
        <w:trPr>
          <w:divId w:val="1126390361"/>
          <w:trHeight w:val="310"/>
        </w:trPr>
        <w:tc>
          <w:tcPr>
            <w:tcW w:w="1883" w:type="pct"/>
            <w:tcBorders>
              <w:top w:val="nil"/>
              <w:left w:val="single" w:sz="12" w:space="0" w:color="FFFFFF"/>
              <w:bottom w:val="single" w:sz="12" w:space="0" w:color="FFFFFF"/>
              <w:right w:val="single" w:sz="12" w:space="0" w:color="FFFFFF"/>
            </w:tcBorders>
            <w:shd w:val="clear" w:color="000000" w:fill="3C8378"/>
            <w:noWrap/>
            <w:vAlign w:val="center"/>
            <w:hideMark/>
          </w:tcPr>
          <w:p w14:paraId="1BA3D596" w14:textId="77777777" w:rsidR="00634465" w:rsidRPr="00634465" w:rsidRDefault="00634465" w:rsidP="00634465">
            <w:pPr>
              <w:spacing w:after="0" w:line="240" w:lineRule="auto"/>
              <w:rPr>
                <w:rFonts w:eastAsia="Times New Roman" w:cs="Calibri"/>
                <w:b/>
                <w:bCs/>
                <w:color w:val="FFFFFF"/>
                <w:sz w:val="16"/>
                <w:szCs w:val="16"/>
              </w:rPr>
            </w:pPr>
            <w:r w:rsidRPr="00634465">
              <w:rPr>
                <w:rFonts w:eastAsia="Times New Roman" w:cs="Calibri"/>
                <w:b/>
                <w:bCs/>
                <w:color w:val="FFFFFF"/>
                <w:sz w:val="16"/>
                <w:szCs w:val="16"/>
              </w:rPr>
              <w:t>Institucional, Organizativa y de Planificación</w:t>
            </w:r>
          </w:p>
        </w:tc>
        <w:tc>
          <w:tcPr>
            <w:tcW w:w="389" w:type="pct"/>
            <w:tcBorders>
              <w:top w:val="nil"/>
              <w:left w:val="nil"/>
              <w:bottom w:val="nil"/>
              <w:right w:val="nil"/>
            </w:tcBorders>
            <w:shd w:val="clear" w:color="000000" w:fill="D8D8D8"/>
            <w:noWrap/>
            <w:vAlign w:val="center"/>
            <w:hideMark/>
          </w:tcPr>
          <w:p w14:paraId="774597E2" w14:textId="77777777" w:rsidR="00634465" w:rsidRPr="00634465" w:rsidRDefault="00634465" w:rsidP="00634465">
            <w:pPr>
              <w:spacing w:after="0" w:line="240" w:lineRule="auto"/>
              <w:jc w:val="center"/>
              <w:rPr>
                <w:rFonts w:eastAsia="Times New Roman" w:cs="Calibri"/>
                <w:color w:val="000000"/>
                <w:sz w:val="16"/>
                <w:szCs w:val="16"/>
              </w:rPr>
            </w:pPr>
            <w:r w:rsidRPr="00634465">
              <w:rPr>
                <w:rFonts w:eastAsia="Times New Roman" w:cs="Calibri"/>
                <w:color w:val="000000"/>
                <w:sz w:val="16"/>
                <w:szCs w:val="16"/>
              </w:rPr>
              <w:t>75,0</w:t>
            </w:r>
          </w:p>
        </w:tc>
        <w:tc>
          <w:tcPr>
            <w:tcW w:w="389" w:type="pct"/>
            <w:tcBorders>
              <w:top w:val="nil"/>
              <w:left w:val="nil"/>
              <w:bottom w:val="nil"/>
              <w:right w:val="nil"/>
            </w:tcBorders>
            <w:shd w:val="clear" w:color="000000" w:fill="D8D8D8"/>
            <w:noWrap/>
            <w:vAlign w:val="center"/>
            <w:hideMark/>
          </w:tcPr>
          <w:p w14:paraId="43E0A260" w14:textId="77777777" w:rsidR="00634465" w:rsidRPr="00634465" w:rsidRDefault="00634465" w:rsidP="00634465">
            <w:pPr>
              <w:spacing w:after="0" w:line="240" w:lineRule="auto"/>
              <w:jc w:val="center"/>
              <w:rPr>
                <w:rFonts w:eastAsia="Times New Roman" w:cs="Calibri"/>
                <w:color w:val="000000"/>
                <w:sz w:val="16"/>
                <w:szCs w:val="16"/>
              </w:rPr>
            </w:pPr>
            <w:r w:rsidRPr="00634465">
              <w:rPr>
                <w:rFonts w:eastAsia="Times New Roman" w:cs="Calibri"/>
                <w:color w:val="000000"/>
                <w:sz w:val="16"/>
                <w:szCs w:val="16"/>
              </w:rPr>
              <w:t>83,3</w:t>
            </w:r>
          </w:p>
        </w:tc>
        <w:tc>
          <w:tcPr>
            <w:tcW w:w="389" w:type="pct"/>
            <w:tcBorders>
              <w:top w:val="nil"/>
              <w:left w:val="nil"/>
              <w:bottom w:val="nil"/>
              <w:right w:val="nil"/>
            </w:tcBorders>
            <w:shd w:val="clear" w:color="000000" w:fill="D8D8D8"/>
            <w:noWrap/>
            <w:vAlign w:val="center"/>
            <w:hideMark/>
          </w:tcPr>
          <w:p w14:paraId="1BC21EA9" w14:textId="77777777" w:rsidR="00634465" w:rsidRPr="00634465" w:rsidRDefault="00634465" w:rsidP="00634465">
            <w:pPr>
              <w:spacing w:after="0" w:line="240" w:lineRule="auto"/>
              <w:jc w:val="center"/>
              <w:rPr>
                <w:rFonts w:eastAsia="Times New Roman" w:cs="Calibri"/>
                <w:color w:val="000000"/>
                <w:sz w:val="16"/>
                <w:szCs w:val="16"/>
              </w:rPr>
            </w:pPr>
            <w:r w:rsidRPr="00634465">
              <w:rPr>
                <w:rFonts w:eastAsia="Times New Roman" w:cs="Calibri"/>
                <w:color w:val="000000"/>
                <w:sz w:val="16"/>
                <w:szCs w:val="16"/>
              </w:rPr>
              <w:t>83,3</w:t>
            </w:r>
          </w:p>
        </w:tc>
        <w:tc>
          <w:tcPr>
            <w:tcW w:w="389" w:type="pct"/>
            <w:tcBorders>
              <w:top w:val="nil"/>
              <w:left w:val="nil"/>
              <w:bottom w:val="nil"/>
              <w:right w:val="nil"/>
            </w:tcBorders>
            <w:shd w:val="clear" w:color="000000" w:fill="D8D8D8"/>
            <w:noWrap/>
            <w:vAlign w:val="center"/>
            <w:hideMark/>
          </w:tcPr>
          <w:p w14:paraId="011EEE73" w14:textId="77777777" w:rsidR="00634465" w:rsidRPr="00634465" w:rsidRDefault="00634465" w:rsidP="00634465">
            <w:pPr>
              <w:spacing w:after="0" w:line="240" w:lineRule="auto"/>
              <w:jc w:val="center"/>
              <w:rPr>
                <w:rFonts w:eastAsia="Times New Roman" w:cs="Calibri"/>
                <w:color w:val="000000"/>
                <w:sz w:val="16"/>
                <w:szCs w:val="16"/>
              </w:rPr>
            </w:pPr>
            <w:r w:rsidRPr="00634465">
              <w:rPr>
                <w:rFonts w:eastAsia="Times New Roman" w:cs="Calibri"/>
                <w:color w:val="000000"/>
                <w:sz w:val="16"/>
                <w:szCs w:val="16"/>
              </w:rPr>
              <w:t>83,3</w:t>
            </w:r>
          </w:p>
        </w:tc>
        <w:tc>
          <w:tcPr>
            <w:tcW w:w="389" w:type="pct"/>
            <w:tcBorders>
              <w:top w:val="nil"/>
              <w:left w:val="nil"/>
              <w:bottom w:val="nil"/>
              <w:right w:val="nil"/>
            </w:tcBorders>
            <w:shd w:val="clear" w:color="000000" w:fill="D8D8D8"/>
            <w:noWrap/>
            <w:vAlign w:val="center"/>
            <w:hideMark/>
          </w:tcPr>
          <w:p w14:paraId="1AAE55F8" w14:textId="77777777" w:rsidR="00634465" w:rsidRPr="00634465" w:rsidRDefault="00634465" w:rsidP="00634465">
            <w:pPr>
              <w:spacing w:after="0" w:line="240" w:lineRule="auto"/>
              <w:jc w:val="center"/>
              <w:rPr>
                <w:rFonts w:eastAsia="Times New Roman" w:cs="Calibri"/>
                <w:color w:val="000000"/>
                <w:sz w:val="16"/>
                <w:szCs w:val="16"/>
              </w:rPr>
            </w:pPr>
            <w:r w:rsidRPr="00634465">
              <w:rPr>
                <w:rFonts w:eastAsia="Times New Roman" w:cs="Calibri"/>
                <w:color w:val="000000"/>
                <w:sz w:val="16"/>
                <w:szCs w:val="16"/>
              </w:rPr>
              <w:t>83,3</w:t>
            </w:r>
          </w:p>
        </w:tc>
        <w:tc>
          <w:tcPr>
            <w:tcW w:w="389" w:type="pct"/>
            <w:tcBorders>
              <w:top w:val="nil"/>
              <w:left w:val="nil"/>
              <w:bottom w:val="nil"/>
              <w:right w:val="nil"/>
            </w:tcBorders>
            <w:shd w:val="clear" w:color="000000" w:fill="D8D8D8"/>
            <w:noWrap/>
            <w:vAlign w:val="center"/>
            <w:hideMark/>
          </w:tcPr>
          <w:p w14:paraId="2D24DAAC" w14:textId="77777777" w:rsidR="00634465" w:rsidRPr="00634465" w:rsidRDefault="00634465" w:rsidP="00634465">
            <w:pPr>
              <w:spacing w:after="0" w:line="240" w:lineRule="auto"/>
              <w:jc w:val="center"/>
              <w:rPr>
                <w:rFonts w:eastAsia="Times New Roman" w:cs="Calibri"/>
                <w:color w:val="000000"/>
                <w:sz w:val="16"/>
                <w:szCs w:val="16"/>
              </w:rPr>
            </w:pPr>
            <w:r w:rsidRPr="00634465">
              <w:rPr>
                <w:rFonts w:eastAsia="Times New Roman" w:cs="Calibri"/>
                <w:color w:val="000000"/>
                <w:sz w:val="16"/>
                <w:szCs w:val="16"/>
              </w:rPr>
              <w:t>83,3</w:t>
            </w:r>
          </w:p>
        </w:tc>
        <w:tc>
          <w:tcPr>
            <w:tcW w:w="390" w:type="pct"/>
            <w:tcBorders>
              <w:top w:val="nil"/>
              <w:left w:val="nil"/>
              <w:bottom w:val="nil"/>
              <w:right w:val="nil"/>
            </w:tcBorders>
            <w:shd w:val="clear" w:color="000000" w:fill="D8D8D8"/>
            <w:noWrap/>
            <w:vAlign w:val="center"/>
            <w:hideMark/>
          </w:tcPr>
          <w:p w14:paraId="79E5B3B6" w14:textId="77777777" w:rsidR="00634465" w:rsidRPr="00634465" w:rsidRDefault="00634465" w:rsidP="00634465">
            <w:pPr>
              <w:spacing w:after="0" w:line="240" w:lineRule="auto"/>
              <w:jc w:val="center"/>
              <w:rPr>
                <w:rFonts w:eastAsia="Times New Roman" w:cs="Calibri"/>
                <w:color w:val="000000"/>
                <w:sz w:val="16"/>
                <w:szCs w:val="16"/>
              </w:rPr>
            </w:pPr>
            <w:r w:rsidRPr="00634465">
              <w:rPr>
                <w:rFonts w:eastAsia="Times New Roman" w:cs="Calibri"/>
                <w:color w:val="000000"/>
                <w:sz w:val="16"/>
                <w:szCs w:val="16"/>
              </w:rPr>
              <w:t>8,3</w:t>
            </w:r>
          </w:p>
        </w:tc>
        <w:tc>
          <w:tcPr>
            <w:tcW w:w="390" w:type="pct"/>
            <w:tcBorders>
              <w:top w:val="nil"/>
              <w:left w:val="nil"/>
              <w:bottom w:val="nil"/>
              <w:right w:val="nil"/>
            </w:tcBorders>
            <w:shd w:val="clear" w:color="000000" w:fill="D8D8D8"/>
            <w:noWrap/>
            <w:vAlign w:val="center"/>
            <w:hideMark/>
          </w:tcPr>
          <w:p w14:paraId="7C2C50A7" w14:textId="77777777" w:rsidR="00634465" w:rsidRPr="00634465" w:rsidRDefault="00634465" w:rsidP="00634465">
            <w:pPr>
              <w:spacing w:after="0" w:line="240" w:lineRule="auto"/>
              <w:jc w:val="center"/>
              <w:rPr>
                <w:rFonts w:eastAsia="Times New Roman" w:cs="Calibri"/>
                <w:color w:val="000000"/>
                <w:sz w:val="16"/>
                <w:szCs w:val="16"/>
              </w:rPr>
            </w:pPr>
            <w:r w:rsidRPr="00634465">
              <w:rPr>
                <w:rFonts w:eastAsia="Times New Roman" w:cs="Calibri"/>
                <w:color w:val="000000"/>
                <w:sz w:val="16"/>
                <w:szCs w:val="16"/>
              </w:rPr>
              <w:t>71,4</w:t>
            </w:r>
          </w:p>
        </w:tc>
      </w:tr>
      <w:tr w:rsidR="00634465" w:rsidRPr="00634465" w14:paraId="7CDBF1F3" w14:textId="77777777" w:rsidTr="00634465">
        <w:trPr>
          <w:divId w:val="1126390361"/>
          <w:trHeight w:val="310"/>
        </w:trPr>
        <w:tc>
          <w:tcPr>
            <w:tcW w:w="1883" w:type="pct"/>
            <w:tcBorders>
              <w:top w:val="nil"/>
              <w:left w:val="single" w:sz="12" w:space="0" w:color="FFFFFF"/>
              <w:bottom w:val="single" w:sz="12" w:space="0" w:color="FFFFFF"/>
              <w:right w:val="single" w:sz="12" w:space="0" w:color="FFFFFF"/>
            </w:tcBorders>
            <w:shd w:val="clear" w:color="000000" w:fill="3C8378"/>
            <w:noWrap/>
            <w:vAlign w:val="center"/>
            <w:hideMark/>
          </w:tcPr>
          <w:p w14:paraId="7F1FA466" w14:textId="2DB2DA58" w:rsidR="00634465" w:rsidRPr="00634465" w:rsidRDefault="00634465" w:rsidP="00634465">
            <w:pPr>
              <w:spacing w:after="0" w:line="240" w:lineRule="auto"/>
              <w:rPr>
                <w:rFonts w:eastAsia="Times New Roman" w:cs="Calibri"/>
                <w:b/>
                <w:bCs/>
                <w:color w:val="FFFFFF"/>
                <w:sz w:val="16"/>
                <w:szCs w:val="16"/>
              </w:rPr>
            </w:pPr>
            <w:r w:rsidRPr="00634465">
              <w:rPr>
                <w:rFonts w:eastAsia="Times New Roman" w:cs="Calibri"/>
                <w:b/>
                <w:bCs/>
                <w:color w:val="FFFFFF"/>
                <w:sz w:val="16"/>
                <w:szCs w:val="16"/>
              </w:rPr>
              <w:t>Económica, Presupuestaria y Estadística</w:t>
            </w:r>
          </w:p>
        </w:tc>
        <w:tc>
          <w:tcPr>
            <w:tcW w:w="389" w:type="pct"/>
            <w:tcBorders>
              <w:top w:val="nil"/>
              <w:left w:val="nil"/>
              <w:bottom w:val="nil"/>
              <w:right w:val="nil"/>
            </w:tcBorders>
            <w:shd w:val="clear" w:color="000000" w:fill="FFFFFF"/>
            <w:noWrap/>
            <w:vAlign w:val="center"/>
            <w:hideMark/>
          </w:tcPr>
          <w:p w14:paraId="7BF2D40A" w14:textId="77777777" w:rsidR="00634465" w:rsidRPr="00634465" w:rsidRDefault="00634465" w:rsidP="00634465">
            <w:pPr>
              <w:spacing w:after="0" w:line="240" w:lineRule="auto"/>
              <w:jc w:val="center"/>
              <w:rPr>
                <w:rFonts w:eastAsia="Times New Roman" w:cs="Calibri"/>
                <w:color w:val="000000"/>
                <w:sz w:val="16"/>
                <w:szCs w:val="16"/>
              </w:rPr>
            </w:pPr>
            <w:r w:rsidRPr="00634465">
              <w:rPr>
                <w:rFonts w:eastAsia="Times New Roman" w:cs="Calibri"/>
                <w:color w:val="000000"/>
                <w:sz w:val="16"/>
                <w:szCs w:val="16"/>
              </w:rPr>
              <w:t>57,1</w:t>
            </w:r>
          </w:p>
        </w:tc>
        <w:tc>
          <w:tcPr>
            <w:tcW w:w="389" w:type="pct"/>
            <w:tcBorders>
              <w:top w:val="nil"/>
              <w:left w:val="nil"/>
              <w:bottom w:val="nil"/>
              <w:right w:val="nil"/>
            </w:tcBorders>
            <w:shd w:val="clear" w:color="000000" w:fill="FFFFFF"/>
            <w:noWrap/>
            <w:vAlign w:val="center"/>
            <w:hideMark/>
          </w:tcPr>
          <w:p w14:paraId="2DBD6E8F" w14:textId="77777777" w:rsidR="00634465" w:rsidRPr="00634465" w:rsidRDefault="00634465" w:rsidP="00634465">
            <w:pPr>
              <w:spacing w:after="0" w:line="240" w:lineRule="auto"/>
              <w:jc w:val="center"/>
              <w:rPr>
                <w:rFonts w:eastAsia="Times New Roman" w:cs="Calibri"/>
                <w:color w:val="000000"/>
                <w:sz w:val="16"/>
                <w:szCs w:val="16"/>
              </w:rPr>
            </w:pPr>
            <w:r w:rsidRPr="00634465">
              <w:rPr>
                <w:rFonts w:eastAsia="Times New Roman" w:cs="Calibri"/>
                <w:color w:val="000000"/>
                <w:sz w:val="16"/>
                <w:szCs w:val="16"/>
              </w:rPr>
              <w:t>57,1</w:t>
            </w:r>
          </w:p>
        </w:tc>
        <w:tc>
          <w:tcPr>
            <w:tcW w:w="389" w:type="pct"/>
            <w:tcBorders>
              <w:top w:val="nil"/>
              <w:left w:val="nil"/>
              <w:bottom w:val="nil"/>
              <w:right w:val="nil"/>
            </w:tcBorders>
            <w:shd w:val="clear" w:color="000000" w:fill="FFFFFF"/>
            <w:noWrap/>
            <w:vAlign w:val="center"/>
            <w:hideMark/>
          </w:tcPr>
          <w:p w14:paraId="57471F37" w14:textId="77777777" w:rsidR="00634465" w:rsidRPr="00634465" w:rsidRDefault="00634465" w:rsidP="00634465">
            <w:pPr>
              <w:spacing w:after="0" w:line="240" w:lineRule="auto"/>
              <w:jc w:val="center"/>
              <w:rPr>
                <w:rFonts w:eastAsia="Times New Roman" w:cs="Calibri"/>
                <w:color w:val="000000"/>
                <w:sz w:val="16"/>
                <w:szCs w:val="16"/>
              </w:rPr>
            </w:pPr>
            <w:r w:rsidRPr="00634465">
              <w:rPr>
                <w:rFonts w:eastAsia="Times New Roman" w:cs="Calibri"/>
                <w:color w:val="000000"/>
                <w:sz w:val="16"/>
                <w:szCs w:val="16"/>
              </w:rPr>
              <w:t>57,1</w:t>
            </w:r>
          </w:p>
        </w:tc>
        <w:tc>
          <w:tcPr>
            <w:tcW w:w="389" w:type="pct"/>
            <w:tcBorders>
              <w:top w:val="nil"/>
              <w:left w:val="nil"/>
              <w:bottom w:val="nil"/>
              <w:right w:val="nil"/>
            </w:tcBorders>
            <w:shd w:val="clear" w:color="000000" w:fill="FFFFFF"/>
            <w:noWrap/>
            <w:vAlign w:val="center"/>
            <w:hideMark/>
          </w:tcPr>
          <w:p w14:paraId="5E8574D1" w14:textId="77777777" w:rsidR="00634465" w:rsidRPr="00634465" w:rsidRDefault="00634465" w:rsidP="00634465">
            <w:pPr>
              <w:spacing w:after="0" w:line="240" w:lineRule="auto"/>
              <w:jc w:val="center"/>
              <w:rPr>
                <w:rFonts w:eastAsia="Times New Roman" w:cs="Calibri"/>
                <w:color w:val="000000"/>
                <w:sz w:val="16"/>
                <w:szCs w:val="16"/>
              </w:rPr>
            </w:pPr>
            <w:r w:rsidRPr="00634465">
              <w:rPr>
                <w:rFonts w:eastAsia="Times New Roman" w:cs="Calibri"/>
                <w:color w:val="000000"/>
                <w:sz w:val="16"/>
                <w:szCs w:val="16"/>
              </w:rPr>
              <w:t>57,1</w:t>
            </w:r>
          </w:p>
        </w:tc>
        <w:tc>
          <w:tcPr>
            <w:tcW w:w="389" w:type="pct"/>
            <w:tcBorders>
              <w:top w:val="nil"/>
              <w:left w:val="nil"/>
              <w:bottom w:val="nil"/>
              <w:right w:val="nil"/>
            </w:tcBorders>
            <w:shd w:val="clear" w:color="000000" w:fill="FFFFFF"/>
            <w:noWrap/>
            <w:vAlign w:val="center"/>
            <w:hideMark/>
          </w:tcPr>
          <w:p w14:paraId="40DF6F16" w14:textId="77777777" w:rsidR="00634465" w:rsidRPr="00634465" w:rsidRDefault="00634465" w:rsidP="00634465">
            <w:pPr>
              <w:spacing w:after="0" w:line="240" w:lineRule="auto"/>
              <w:jc w:val="center"/>
              <w:rPr>
                <w:rFonts w:eastAsia="Times New Roman" w:cs="Calibri"/>
                <w:color w:val="000000"/>
                <w:sz w:val="16"/>
                <w:szCs w:val="16"/>
              </w:rPr>
            </w:pPr>
            <w:r w:rsidRPr="00634465">
              <w:rPr>
                <w:rFonts w:eastAsia="Times New Roman" w:cs="Calibri"/>
                <w:color w:val="000000"/>
                <w:sz w:val="16"/>
                <w:szCs w:val="16"/>
              </w:rPr>
              <w:t>57,1</w:t>
            </w:r>
          </w:p>
        </w:tc>
        <w:tc>
          <w:tcPr>
            <w:tcW w:w="389" w:type="pct"/>
            <w:tcBorders>
              <w:top w:val="nil"/>
              <w:left w:val="nil"/>
              <w:bottom w:val="nil"/>
              <w:right w:val="nil"/>
            </w:tcBorders>
            <w:shd w:val="clear" w:color="000000" w:fill="FFFFFF"/>
            <w:noWrap/>
            <w:vAlign w:val="center"/>
            <w:hideMark/>
          </w:tcPr>
          <w:p w14:paraId="56B56DD1" w14:textId="77777777" w:rsidR="00634465" w:rsidRPr="00634465" w:rsidRDefault="00634465" w:rsidP="00634465">
            <w:pPr>
              <w:spacing w:after="0" w:line="240" w:lineRule="auto"/>
              <w:jc w:val="center"/>
              <w:rPr>
                <w:rFonts w:eastAsia="Times New Roman" w:cs="Calibri"/>
                <w:color w:val="000000"/>
                <w:sz w:val="16"/>
                <w:szCs w:val="16"/>
              </w:rPr>
            </w:pPr>
            <w:r w:rsidRPr="00634465">
              <w:rPr>
                <w:rFonts w:eastAsia="Times New Roman" w:cs="Calibri"/>
                <w:color w:val="000000"/>
                <w:sz w:val="16"/>
                <w:szCs w:val="16"/>
              </w:rPr>
              <w:t>57,1</w:t>
            </w:r>
          </w:p>
        </w:tc>
        <w:tc>
          <w:tcPr>
            <w:tcW w:w="390" w:type="pct"/>
            <w:tcBorders>
              <w:top w:val="nil"/>
              <w:left w:val="nil"/>
              <w:bottom w:val="nil"/>
              <w:right w:val="nil"/>
            </w:tcBorders>
            <w:shd w:val="clear" w:color="000000" w:fill="FFFFFF"/>
            <w:noWrap/>
            <w:vAlign w:val="center"/>
            <w:hideMark/>
          </w:tcPr>
          <w:p w14:paraId="0942C811" w14:textId="77777777" w:rsidR="00634465" w:rsidRPr="00634465" w:rsidRDefault="00634465" w:rsidP="00634465">
            <w:pPr>
              <w:spacing w:after="0" w:line="240" w:lineRule="auto"/>
              <w:jc w:val="center"/>
              <w:rPr>
                <w:rFonts w:eastAsia="Times New Roman" w:cs="Calibri"/>
                <w:color w:val="000000"/>
                <w:sz w:val="16"/>
                <w:szCs w:val="16"/>
              </w:rPr>
            </w:pPr>
            <w:r w:rsidRPr="00634465">
              <w:rPr>
                <w:rFonts w:eastAsia="Times New Roman" w:cs="Calibri"/>
                <w:color w:val="000000"/>
                <w:sz w:val="16"/>
                <w:szCs w:val="16"/>
              </w:rPr>
              <w:t>57,1</w:t>
            </w:r>
          </w:p>
        </w:tc>
        <w:tc>
          <w:tcPr>
            <w:tcW w:w="390" w:type="pct"/>
            <w:tcBorders>
              <w:top w:val="nil"/>
              <w:left w:val="nil"/>
              <w:bottom w:val="nil"/>
              <w:right w:val="nil"/>
            </w:tcBorders>
            <w:shd w:val="clear" w:color="000000" w:fill="FFFFFF"/>
            <w:noWrap/>
            <w:vAlign w:val="center"/>
            <w:hideMark/>
          </w:tcPr>
          <w:p w14:paraId="6201DF2F" w14:textId="77777777" w:rsidR="00634465" w:rsidRPr="00634465" w:rsidRDefault="00634465" w:rsidP="00634465">
            <w:pPr>
              <w:spacing w:after="0" w:line="240" w:lineRule="auto"/>
              <w:jc w:val="center"/>
              <w:rPr>
                <w:rFonts w:eastAsia="Times New Roman" w:cs="Calibri"/>
                <w:color w:val="000000"/>
                <w:sz w:val="16"/>
                <w:szCs w:val="16"/>
              </w:rPr>
            </w:pPr>
            <w:r w:rsidRPr="00634465">
              <w:rPr>
                <w:rFonts w:eastAsia="Times New Roman" w:cs="Calibri"/>
                <w:color w:val="000000"/>
                <w:sz w:val="16"/>
                <w:szCs w:val="16"/>
              </w:rPr>
              <w:t>57,1</w:t>
            </w:r>
          </w:p>
        </w:tc>
      </w:tr>
      <w:tr w:rsidR="00634465" w:rsidRPr="00634465" w14:paraId="0475CB70" w14:textId="77777777" w:rsidTr="00634465">
        <w:trPr>
          <w:divId w:val="1126390361"/>
          <w:trHeight w:val="310"/>
        </w:trPr>
        <w:tc>
          <w:tcPr>
            <w:tcW w:w="1883" w:type="pct"/>
            <w:tcBorders>
              <w:top w:val="nil"/>
              <w:left w:val="single" w:sz="12" w:space="0" w:color="FFFFFF"/>
              <w:bottom w:val="single" w:sz="12" w:space="0" w:color="FFFFFF"/>
              <w:right w:val="single" w:sz="12" w:space="0" w:color="FFFFFF"/>
            </w:tcBorders>
            <w:shd w:val="clear" w:color="000000" w:fill="3C8378"/>
            <w:noWrap/>
            <w:vAlign w:val="center"/>
            <w:hideMark/>
          </w:tcPr>
          <w:p w14:paraId="1CDDFC5A" w14:textId="77777777" w:rsidR="00634465" w:rsidRPr="00634465" w:rsidRDefault="00634465" w:rsidP="00634465">
            <w:pPr>
              <w:spacing w:after="0" w:line="240" w:lineRule="auto"/>
              <w:jc w:val="center"/>
              <w:rPr>
                <w:rFonts w:eastAsia="Times New Roman" w:cs="Calibri"/>
                <w:b/>
                <w:bCs/>
                <w:i/>
                <w:iCs/>
                <w:color w:val="FFFFFF"/>
                <w:sz w:val="16"/>
                <w:szCs w:val="16"/>
              </w:rPr>
            </w:pPr>
            <w:r w:rsidRPr="00634465">
              <w:rPr>
                <w:rFonts w:eastAsia="Times New Roman" w:cs="Calibri"/>
                <w:b/>
                <w:bCs/>
                <w:i/>
                <w:iCs/>
                <w:color w:val="FFFFFF"/>
                <w:sz w:val="16"/>
                <w:szCs w:val="16"/>
              </w:rPr>
              <w:t>Índice de Cumplimiento de la Información Obligatoria</w:t>
            </w:r>
          </w:p>
        </w:tc>
        <w:tc>
          <w:tcPr>
            <w:tcW w:w="389" w:type="pct"/>
            <w:tcBorders>
              <w:top w:val="nil"/>
              <w:left w:val="nil"/>
              <w:bottom w:val="single" w:sz="12" w:space="0" w:color="auto"/>
              <w:right w:val="nil"/>
            </w:tcBorders>
            <w:shd w:val="clear" w:color="000000" w:fill="D8D8D8"/>
            <w:noWrap/>
            <w:vAlign w:val="center"/>
            <w:hideMark/>
          </w:tcPr>
          <w:p w14:paraId="0B26D2F4" w14:textId="77777777" w:rsidR="00634465" w:rsidRPr="00634465" w:rsidRDefault="00634465" w:rsidP="00634465">
            <w:pPr>
              <w:spacing w:after="0" w:line="240" w:lineRule="auto"/>
              <w:jc w:val="center"/>
              <w:rPr>
                <w:rFonts w:eastAsia="Times New Roman" w:cs="Calibri"/>
                <w:b/>
                <w:bCs/>
                <w:i/>
                <w:iCs/>
                <w:color w:val="000000"/>
                <w:sz w:val="16"/>
                <w:szCs w:val="16"/>
              </w:rPr>
            </w:pPr>
            <w:r w:rsidRPr="00634465">
              <w:rPr>
                <w:rFonts w:eastAsia="Times New Roman" w:cs="Calibri"/>
                <w:b/>
                <w:bCs/>
                <w:i/>
                <w:iCs/>
                <w:color w:val="000000"/>
                <w:sz w:val="16"/>
                <w:szCs w:val="16"/>
              </w:rPr>
              <w:t>65,4</w:t>
            </w:r>
          </w:p>
        </w:tc>
        <w:tc>
          <w:tcPr>
            <w:tcW w:w="389" w:type="pct"/>
            <w:tcBorders>
              <w:top w:val="nil"/>
              <w:left w:val="nil"/>
              <w:bottom w:val="single" w:sz="12" w:space="0" w:color="auto"/>
              <w:right w:val="nil"/>
            </w:tcBorders>
            <w:shd w:val="clear" w:color="000000" w:fill="D8D8D8"/>
            <w:noWrap/>
            <w:vAlign w:val="center"/>
            <w:hideMark/>
          </w:tcPr>
          <w:p w14:paraId="6B778E57" w14:textId="77777777" w:rsidR="00634465" w:rsidRPr="00634465" w:rsidRDefault="00634465" w:rsidP="00634465">
            <w:pPr>
              <w:spacing w:after="0" w:line="240" w:lineRule="auto"/>
              <w:jc w:val="center"/>
              <w:rPr>
                <w:rFonts w:eastAsia="Times New Roman" w:cs="Calibri"/>
                <w:b/>
                <w:bCs/>
                <w:i/>
                <w:iCs/>
                <w:color w:val="000000"/>
                <w:sz w:val="16"/>
                <w:szCs w:val="16"/>
              </w:rPr>
            </w:pPr>
            <w:r w:rsidRPr="00634465">
              <w:rPr>
                <w:rFonts w:eastAsia="Times New Roman" w:cs="Calibri"/>
                <w:b/>
                <w:bCs/>
                <w:i/>
                <w:iCs/>
                <w:color w:val="000000"/>
                <w:sz w:val="16"/>
                <w:szCs w:val="16"/>
              </w:rPr>
              <w:t>69,2</w:t>
            </w:r>
          </w:p>
        </w:tc>
        <w:tc>
          <w:tcPr>
            <w:tcW w:w="389" w:type="pct"/>
            <w:tcBorders>
              <w:top w:val="nil"/>
              <w:left w:val="nil"/>
              <w:bottom w:val="single" w:sz="12" w:space="0" w:color="auto"/>
              <w:right w:val="nil"/>
            </w:tcBorders>
            <w:shd w:val="clear" w:color="000000" w:fill="D8D8D8"/>
            <w:noWrap/>
            <w:vAlign w:val="center"/>
            <w:hideMark/>
          </w:tcPr>
          <w:p w14:paraId="649C862E" w14:textId="77777777" w:rsidR="00634465" w:rsidRPr="00634465" w:rsidRDefault="00634465" w:rsidP="00634465">
            <w:pPr>
              <w:spacing w:after="0" w:line="240" w:lineRule="auto"/>
              <w:jc w:val="center"/>
              <w:rPr>
                <w:rFonts w:eastAsia="Times New Roman" w:cs="Calibri"/>
                <w:b/>
                <w:bCs/>
                <w:i/>
                <w:iCs/>
                <w:color w:val="000000"/>
                <w:sz w:val="16"/>
                <w:szCs w:val="16"/>
              </w:rPr>
            </w:pPr>
            <w:r w:rsidRPr="00634465">
              <w:rPr>
                <w:rFonts w:eastAsia="Times New Roman" w:cs="Calibri"/>
                <w:b/>
                <w:bCs/>
                <w:i/>
                <w:iCs/>
                <w:color w:val="000000"/>
                <w:sz w:val="16"/>
                <w:szCs w:val="16"/>
              </w:rPr>
              <w:t>69,2</w:t>
            </w:r>
          </w:p>
        </w:tc>
        <w:tc>
          <w:tcPr>
            <w:tcW w:w="389" w:type="pct"/>
            <w:tcBorders>
              <w:top w:val="nil"/>
              <w:left w:val="nil"/>
              <w:bottom w:val="single" w:sz="12" w:space="0" w:color="auto"/>
              <w:right w:val="nil"/>
            </w:tcBorders>
            <w:shd w:val="clear" w:color="000000" w:fill="D8D8D8"/>
            <w:noWrap/>
            <w:vAlign w:val="center"/>
            <w:hideMark/>
          </w:tcPr>
          <w:p w14:paraId="63D4862C" w14:textId="77777777" w:rsidR="00634465" w:rsidRPr="00634465" w:rsidRDefault="00634465" w:rsidP="00634465">
            <w:pPr>
              <w:spacing w:after="0" w:line="240" w:lineRule="auto"/>
              <w:jc w:val="center"/>
              <w:rPr>
                <w:rFonts w:eastAsia="Times New Roman" w:cs="Calibri"/>
                <w:b/>
                <w:bCs/>
                <w:i/>
                <w:iCs/>
                <w:color w:val="000000"/>
                <w:sz w:val="16"/>
                <w:szCs w:val="16"/>
              </w:rPr>
            </w:pPr>
            <w:r w:rsidRPr="00634465">
              <w:rPr>
                <w:rFonts w:eastAsia="Times New Roman" w:cs="Calibri"/>
                <w:b/>
                <w:bCs/>
                <w:i/>
                <w:iCs/>
                <w:color w:val="000000"/>
                <w:sz w:val="16"/>
                <w:szCs w:val="16"/>
              </w:rPr>
              <w:t>69,2</w:t>
            </w:r>
          </w:p>
        </w:tc>
        <w:tc>
          <w:tcPr>
            <w:tcW w:w="389" w:type="pct"/>
            <w:tcBorders>
              <w:top w:val="nil"/>
              <w:left w:val="nil"/>
              <w:bottom w:val="single" w:sz="12" w:space="0" w:color="auto"/>
              <w:right w:val="nil"/>
            </w:tcBorders>
            <w:shd w:val="clear" w:color="000000" w:fill="D8D8D8"/>
            <w:noWrap/>
            <w:vAlign w:val="center"/>
            <w:hideMark/>
          </w:tcPr>
          <w:p w14:paraId="6B2C42AA" w14:textId="77777777" w:rsidR="00634465" w:rsidRPr="00634465" w:rsidRDefault="00634465" w:rsidP="00634465">
            <w:pPr>
              <w:spacing w:after="0" w:line="240" w:lineRule="auto"/>
              <w:jc w:val="center"/>
              <w:rPr>
                <w:rFonts w:eastAsia="Times New Roman" w:cs="Calibri"/>
                <w:b/>
                <w:bCs/>
                <w:i/>
                <w:iCs/>
                <w:color w:val="000000"/>
                <w:sz w:val="16"/>
                <w:szCs w:val="16"/>
              </w:rPr>
            </w:pPr>
            <w:r w:rsidRPr="00634465">
              <w:rPr>
                <w:rFonts w:eastAsia="Times New Roman" w:cs="Calibri"/>
                <w:b/>
                <w:bCs/>
                <w:i/>
                <w:iCs/>
                <w:color w:val="000000"/>
                <w:sz w:val="16"/>
                <w:szCs w:val="16"/>
              </w:rPr>
              <w:t>69,2</w:t>
            </w:r>
          </w:p>
        </w:tc>
        <w:tc>
          <w:tcPr>
            <w:tcW w:w="389" w:type="pct"/>
            <w:tcBorders>
              <w:top w:val="nil"/>
              <w:left w:val="nil"/>
              <w:bottom w:val="single" w:sz="12" w:space="0" w:color="auto"/>
              <w:right w:val="nil"/>
            </w:tcBorders>
            <w:shd w:val="clear" w:color="000000" w:fill="D8D8D8"/>
            <w:noWrap/>
            <w:vAlign w:val="center"/>
            <w:hideMark/>
          </w:tcPr>
          <w:p w14:paraId="1C065731" w14:textId="77777777" w:rsidR="00634465" w:rsidRPr="00634465" w:rsidRDefault="00634465" w:rsidP="00634465">
            <w:pPr>
              <w:spacing w:after="0" w:line="240" w:lineRule="auto"/>
              <w:jc w:val="center"/>
              <w:rPr>
                <w:rFonts w:eastAsia="Times New Roman" w:cs="Calibri"/>
                <w:b/>
                <w:bCs/>
                <w:i/>
                <w:iCs/>
                <w:color w:val="000000"/>
                <w:sz w:val="16"/>
                <w:szCs w:val="16"/>
              </w:rPr>
            </w:pPr>
            <w:r w:rsidRPr="00634465">
              <w:rPr>
                <w:rFonts w:eastAsia="Times New Roman" w:cs="Calibri"/>
                <w:b/>
                <w:bCs/>
                <w:i/>
                <w:iCs/>
                <w:color w:val="000000"/>
                <w:sz w:val="16"/>
                <w:szCs w:val="16"/>
              </w:rPr>
              <w:t>69,2</w:t>
            </w:r>
          </w:p>
        </w:tc>
        <w:tc>
          <w:tcPr>
            <w:tcW w:w="390" w:type="pct"/>
            <w:tcBorders>
              <w:top w:val="nil"/>
              <w:left w:val="nil"/>
              <w:bottom w:val="single" w:sz="12" w:space="0" w:color="auto"/>
              <w:right w:val="nil"/>
            </w:tcBorders>
            <w:shd w:val="clear" w:color="000000" w:fill="D8D8D8"/>
            <w:noWrap/>
            <w:vAlign w:val="center"/>
            <w:hideMark/>
          </w:tcPr>
          <w:p w14:paraId="3A4BA7C7" w14:textId="77777777" w:rsidR="00634465" w:rsidRPr="00634465" w:rsidRDefault="00634465" w:rsidP="00634465">
            <w:pPr>
              <w:spacing w:after="0" w:line="240" w:lineRule="auto"/>
              <w:jc w:val="center"/>
              <w:rPr>
                <w:rFonts w:eastAsia="Times New Roman" w:cs="Calibri"/>
                <w:b/>
                <w:bCs/>
                <w:i/>
                <w:iCs/>
                <w:color w:val="000000"/>
                <w:sz w:val="16"/>
                <w:szCs w:val="16"/>
              </w:rPr>
            </w:pPr>
            <w:r w:rsidRPr="00634465">
              <w:rPr>
                <w:rFonts w:eastAsia="Times New Roman" w:cs="Calibri"/>
                <w:b/>
                <w:bCs/>
                <w:i/>
                <w:iCs/>
                <w:color w:val="000000"/>
                <w:sz w:val="16"/>
                <w:szCs w:val="16"/>
              </w:rPr>
              <w:t>34,6</w:t>
            </w:r>
          </w:p>
        </w:tc>
        <w:tc>
          <w:tcPr>
            <w:tcW w:w="390" w:type="pct"/>
            <w:tcBorders>
              <w:top w:val="nil"/>
              <w:left w:val="nil"/>
              <w:bottom w:val="single" w:sz="12" w:space="0" w:color="auto"/>
              <w:right w:val="nil"/>
            </w:tcBorders>
            <w:shd w:val="clear" w:color="000000" w:fill="D8D8D8"/>
            <w:noWrap/>
            <w:vAlign w:val="center"/>
            <w:hideMark/>
          </w:tcPr>
          <w:p w14:paraId="037040E2" w14:textId="77777777" w:rsidR="00634465" w:rsidRPr="00634465" w:rsidRDefault="00634465" w:rsidP="00634465">
            <w:pPr>
              <w:spacing w:after="0" w:line="240" w:lineRule="auto"/>
              <w:jc w:val="center"/>
              <w:rPr>
                <w:rFonts w:eastAsia="Times New Roman" w:cs="Calibri"/>
                <w:b/>
                <w:bCs/>
                <w:i/>
                <w:iCs/>
                <w:color w:val="000000"/>
                <w:sz w:val="16"/>
                <w:szCs w:val="16"/>
              </w:rPr>
            </w:pPr>
            <w:r w:rsidRPr="00634465">
              <w:rPr>
                <w:rFonts w:eastAsia="Times New Roman" w:cs="Calibri"/>
                <w:b/>
                <w:bCs/>
                <w:i/>
                <w:iCs/>
                <w:color w:val="000000"/>
                <w:sz w:val="16"/>
                <w:szCs w:val="16"/>
              </w:rPr>
              <w:t>63,7</w:t>
            </w:r>
          </w:p>
        </w:tc>
      </w:tr>
    </w:tbl>
    <w:p w14:paraId="1F560D75" w14:textId="494404B3" w:rsidR="005A3C4E" w:rsidRDefault="005A3C4E" w:rsidP="00BD4582">
      <w:pPr>
        <w:pStyle w:val="Cuerpodelboletn"/>
        <w:spacing w:before="120" w:after="120" w:line="312" w:lineRule="auto"/>
        <w:ind w:left="720"/>
      </w:pPr>
    </w:p>
    <w:p w14:paraId="47D18ACC" w14:textId="63AEB8A3" w:rsidR="00C029D5" w:rsidRDefault="00C029D5" w:rsidP="00C029D5">
      <w:pPr>
        <w:pStyle w:val="Cuerpodelboletn"/>
        <w:spacing w:before="120" w:after="120" w:line="276" w:lineRule="auto"/>
        <w:ind w:left="284"/>
      </w:pPr>
      <w:r w:rsidRPr="00396A23">
        <w:t xml:space="preserve">El </w:t>
      </w:r>
      <w:r w:rsidRPr="008C15D2">
        <w:t>Índice de Cumplimiento</w:t>
      </w:r>
      <w:r w:rsidRPr="00396A23">
        <w:t xml:space="preserve"> de la Información Obligatoria (ICIO) alcanza el </w:t>
      </w:r>
      <w:r w:rsidR="00303A38">
        <w:t>63,</w:t>
      </w:r>
      <w:r w:rsidR="002310E4">
        <w:t>7</w:t>
      </w:r>
      <w:r w:rsidRPr="00396A23">
        <w:t>%. Respecto de 202</w:t>
      </w:r>
      <w:r w:rsidR="00303A38">
        <w:t>3</w:t>
      </w:r>
      <w:r w:rsidRPr="00396A23">
        <w:t xml:space="preserve">, el nivel de cumplimiento </w:t>
      </w:r>
      <w:r>
        <w:t xml:space="preserve">se incrementa un </w:t>
      </w:r>
      <w:r w:rsidR="00303A38">
        <w:t>20,</w:t>
      </w:r>
      <w:r w:rsidR="002310E4">
        <w:t>8</w:t>
      </w:r>
      <w:r>
        <w:t xml:space="preserve">%, ya que se ha aplicado </w:t>
      </w:r>
      <w:r w:rsidR="002310E4">
        <w:t>una</w:t>
      </w:r>
      <w:r w:rsidR="00303A38">
        <w:t xml:space="preserve"> </w:t>
      </w:r>
      <w:r>
        <w:t>de las recomendaciones derivadas de la evaluación de 202</w:t>
      </w:r>
      <w:r w:rsidR="00303A38">
        <w:t>3</w:t>
      </w:r>
      <w:r w:rsidR="002310E4">
        <w:t xml:space="preserve"> y otra, de forma parcial</w:t>
      </w:r>
      <w:r>
        <w:t>.</w:t>
      </w:r>
    </w:p>
    <w:p w14:paraId="708B7E26" w14:textId="77777777" w:rsidR="00285021" w:rsidRPr="005A3C4E" w:rsidRDefault="00285021"/>
    <w:p w14:paraId="028C8D12" w14:textId="4B9E7011" w:rsidR="002A154B" w:rsidRPr="0060669B" w:rsidRDefault="002A154B" w:rsidP="00C029D5">
      <w:pPr>
        <w:pStyle w:val="Cuerpodelboletn"/>
        <w:numPr>
          <w:ilvl w:val="0"/>
          <w:numId w:val="1"/>
        </w:numPr>
        <w:spacing w:before="120" w:after="120" w:line="312" w:lineRule="auto"/>
        <w:ind w:left="851" w:hanging="567"/>
        <w:rPr>
          <w:b/>
          <w:color w:val="3C8378"/>
          <w:sz w:val="32"/>
        </w:rPr>
      </w:pPr>
      <w:r w:rsidRPr="0060669B">
        <w:rPr>
          <w:b/>
          <w:color w:val="3C8378"/>
          <w:sz w:val="32"/>
        </w:rPr>
        <w:t>Conclusiones</w:t>
      </w:r>
    </w:p>
    <w:p w14:paraId="74CB5515" w14:textId="5031C66C" w:rsidR="00C029D5" w:rsidRPr="00396A23" w:rsidRDefault="00C029D5" w:rsidP="00303A38">
      <w:pPr>
        <w:pStyle w:val="Prrafodelista"/>
        <w:spacing w:before="120" w:after="120"/>
        <w:ind w:left="284"/>
        <w:jc w:val="both"/>
      </w:pPr>
      <w:r w:rsidRPr="00396A23">
        <w:t>En 202</w:t>
      </w:r>
      <w:r w:rsidR="00303A38">
        <w:t>2</w:t>
      </w:r>
      <w:r>
        <w:t xml:space="preserve"> </w:t>
      </w:r>
      <w:r w:rsidRPr="00396A23">
        <w:t xml:space="preserve">se realizó una primera evaluación de cumplimiento de las obligaciones de publicidad activa por parte </w:t>
      </w:r>
      <w:r>
        <w:t>de</w:t>
      </w:r>
      <w:r w:rsidR="00303A38">
        <w:t xml:space="preserve"> Acerinox</w:t>
      </w:r>
      <w:r w:rsidRPr="00396A23">
        <w:t xml:space="preserve">. El índice de cumplimiento alcanzado se situó en el </w:t>
      </w:r>
      <w:r w:rsidR="00303A38">
        <w:t>68,4</w:t>
      </w:r>
      <w:r w:rsidRPr="00396A23">
        <w:t xml:space="preserve">% y, a partir de las evidencias obtenidas en la evaluación, este Consejo efectuó </w:t>
      </w:r>
      <w:r w:rsidR="00303A38">
        <w:t xml:space="preserve">6 </w:t>
      </w:r>
      <w:r w:rsidRPr="00396A23">
        <w:t>recomendaciones, cuya finalidad era la mejora del cumplimiento de la LTAIBG por parte de la organización.</w:t>
      </w:r>
    </w:p>
    <w:p w14:paraId="39EB8554" w14:textId="77777777" w:rsidR="00C029D5" w:rsidRDefault="00C029D5" w:rsidP="00C029D5">
      <w:pPr>
        <w:pStyle w:val="Prrafodelista"/>
        <w:spacing w:before="120" w:after="120"/>
        <w:ind w:left="502"/>
        <w:jc w:val="both"/>
      </w:pPr>
    </w:p>
    <w:p w14:paraId="378BF633" w14:textId="02187A12" w:rsidR="00C029D5" w:rsidRPr="00396A23" w:rsidRDefault="00C029D5" w:rsidP="00303A38">
      <w:pPr>
        <w:pStyle w:val="Prrafodelista"/>
        <w:spacing w:before="120" w:after="120"/>
        <w:ind w:left="284"/>
        <w:jc w:val="both"/>
      </w:pPr>
      <w:r w:rsidRPr="00396A23">
        <w:t>En 202</w:t>
      </w:r>
      <w:r w:rsidR="00303A38">
        <w:t>3</w:t>
      </w:r>
      <w:r w:rsidRPr="00396A23">
        <w:t xml:space="preserve">, se abordó una nueva evaluación de cumplimiento, en la que se constató que </w:t>
      </w:r>
      <w:r w:rsidR="00303A38">
        <w:t xml:space="preserve">Acerinox no </w:t>
      </w:r>
      <w:r>
        <w:t>h</w:t>
      </w:r>
      <w:r w:rsidRPr="00396A23">
        <w:t xml:space="preserve">abía aplicado </w:t>
      </w:r>
      <w:r w:rsidR="00303A38">
        <w:t>ninguna</w:t>
      </w:r>
      <w:r>
        <w:t xml:space="preserve"> de las</w:t>
      </w:r>
      <w:r w:rsidRPr="00396A23">
        <w:t xml:space="preserve"> recomendaciones derivadas de la evaluación </w:t>
      </w:r>
      <w:r>
        <w:t xml:space="preserve">de </w:t>
      </w:r>
      <w:r w:rsidRPr="00396A23">
        <w:t>202</w:t>
      </w:r>
      <w:r w:rsidR="00303A38">
        <w:t>2</w:t>
      </w:r>
      <w:r>
        <w:t>, lo que</w:t>
      </w:r>
      <w:r w:rsidRPr="00396A23">
        <w:t xml:space="preserve"> se tradujo en un </w:t>
      </w:r>
      <w:r w:rsidR="00C408EC">
        <w:t>de</w:t>
      </w:r>
      <w:r w:rsidRPr="00396A23">
        <w:t xml:space="preserve">cremento de su Índice de Cumplimiento en </w:t>
      </w:r>
      <w:r w:rsidR="00C408EC">
        <w:t xml:space="preserve">15,7 </w:t>
      </w:r>
      <w:r w:rsidRPr="00396A23">
        <w:t>puntos porcentuales,</w:t>
      </w:r>
      <w:r>
        <w:t xml:space="preserve"> </w:t>
      </w:r>
      <w:r w:rsidRPr="00396A23">
        <w:t xml:space="preserve">alcanzando el </w:t>
      </w:r>
      <w:r w:rsidR="00C408EC">
        <w:t>52,7</w:t>
      </w:r>
      <w:r w:rsidRPr="00396A23">
        <w:t>%.</w:t>
      </w:r>
    </w:p>
    <w:p w14:paraId="4FCF94D5" w14:textId="77777777" w:rsidR="00C029D5" w:rsidRDefault="00C029D5" w:rsidP="00C029D5">
      <w:pPr>
        <w:pStyle w:val="Prrafodelista"/>
        <w:spacing w:before="120" w:after="120"/>
        <w:ind w:left="502"/>
        <w:jc w:val="both"/>
      </w:pPr>
    </w:p>
    <w:p w14:paraId="0F70C7D7" w14:textId="5940796C" w:rsidR="00C029D5" w:rsidRPr="00396A23" w:rsidRDefault="00C029D5" w:rsidP="00C408EC">
      <w:pPr>
        <w:pStyle w:val="Prrafodelista"/>
        <w:spacing w:before="120" w:after="120"/>
        <w:ind w:left="284"/>
        <w:jc w:val="both"/>
      </w:pPr>
      <w:r w:rsidRPr="00396A23">
        <w:t xml:space="preserve">Dado que el nivel de cumplimiento de la LTAIBG por parte </w:t>
      </w:r>
      <w:r>
        <w:t xml:space="preserve">de </w:t>
      </w:r>
      <w:r w:rsidRPr="00396A23">
        <w:t>era insuficiente, se decidió por parte de este CTBG</w:t>
      </w:r>
      <w:r>
        <w:t>,</w:t>
      </w:r>
      <w:r w:rsidRPr="00396A23">
        <w:t xml:space="preserve"> </w:t>
      </w:r>
      <w:r>
        <w:t xml:space="preserve">incluir a </w:t>
      </w:r>
      <w:r w:rsidR="00C408EC">
        <w:t xml:space="preserve">Acerinox </w:t>
      </w:r>
      <w:r w:rsidRPr="00396A23">
        <w:t>en el Plan de evaluación 202</w:t>
      </w:r>
      <w:r>
        <w:t>5</w:t>
      </w:r>
      <w:r w:rsidRPr="00396A23">
        <w:t xml:space="preserve"> y realizar una tercera evaluación de cumplimiento. </w:t>
      </w:r>
    </w:p>
    <w:p w14:paraId="79179582" w14:textId="77777777" w:rsidR="00C029D5" w:rsidRDefault="00C029D5" w:rsidP="00C029D5">
      <w:pPr>
        <w:pStyle w:val="Prrafodelista"/>
        <w:spacing w:before="120" w:after="120"/>
        <w:ind w:left="502"/>
        <w:jc w:val="both"/>
      </w:pPr>
    </w:p>
    <w:p w14:paraId="74AF3741" w14:textId="190F1514" w:rsidR="00C029D5" w:rsidRPr="00396A23" w:rsidRDefault="00C029D5" w:rsidP="00C408EC">
      <w:pPr>
        <w:pStyle w:val="Prrafodelista"/>
        <w:spacing w:before="120" w:after="120"/>
        <w:ind w:left="284"/>
        <w:jc w:val="both"/>
      </w:pPr>
      <w:r w:rsidRPr="0012009E">
        <w:t>Los resultados de esta</w:t>
      </w:r>
      <w:r w:rsidRPr="00396A23">
        <w:t xml:space="preserve"> última evaluación muestran que el Índice de Cumplimiento alcanzado por </w:t>
      </w:r>
      <w:r w:rsidR="00C408EC">
        <w:t xml:space="preserve">Acerinox </w:t>
      </w:r>
      <w:r>
        <w:t xml:space="preserve">ha aumentado </w:t>
      </w:r>
      <w:r w:rsidR="002310E4">
        <w:t>en 11</w:t>
      </w:r>
      <w:r>
        <w:t xml:space="preserve"> puntos porcentuales</w:t>
      </w:r>
      <w:r w:rsidRPr="00396A23">
        <w:t xml:space="preserve"> respecto de los valores alcanzados en 202</w:t>
      </w:r>
      <w:r w:rsidR="00C408EC">
        <w:t>3</w:t>
      </w:r>
      <w:r w:rsidRPr="00396A23">
        <w:t>, dado que</w:t>
      </w:r>
      <w:r>
        <w:t xml:space="preserve"> se ha aplicado </w:t>
      </w:r>
      <w:r w:rsidR="002310E4">
        <w:t>una</w:t>
      </w:r>
      <w:r>
        <w:t xml:space="preserve"> </w:t>
      </w:r>
      <w:r w:rsidRPr="00396A23">
        <w:t>de las recomendaciones derivadas de la evaluación realizada en ese año</w:t>
      </w:r>
      <w:r w:rsidR="002310E4">
        <w:t>, y otra, de forma parcial</w:t>
      </w:r>
      <w:r>
        <w:t>.</w:t>
      </w:r>
      <w:r w:rsidRPr="00396A23">
        <w:t xml:space="preserve"> </w:t>
      </w:r>
    </w:p>
    <w:p w14:paraId="6EBF8492" w14:textId="77777777" w:rsidR="00C029D5" w:rsidRDefault="00C029D5" w:rsidP="00C029D5">
      <w:pPr>
        <w:pStyle w:val="Prrafodelista"/>
        <w:spacing w:before="120" w:after="120"/>
        <w:ind w:left="502"/>
        <w:jc w:val="both"/>
      </w:pPr>
    </w:p>
    <w:p w14:paraId="500FF2D8" w14:textId="1CC02D55" w:rsidR="00634465" w:rsidRDefault="00634465" w:rsidP="00C408EC">
      <w:pPr>
        <w:pStyle w:val="Prrafodelista"/>
        <w:spacing w:before="120" w:after="120"/>
        <w:ind w:left="284"/>
        <w:jc w:val="both"/>
      </w:pPr>
      <w:r w:rsidRPr="00634465">
        <w:t xml:space="preserve">Por todo lo que antecede, y tras la realización de tres evaluaciones en las que la progresión no ha sido la esperada, este Consejo considera necesario que, para lograr el pleno cumplimiento de las obligaciones establecidas en la LTAIBG, </w:t>
      </w:r>
      <w:r>
        <w:t xml:space="preserve">Acerinox </w:t>
      </w:r>
      <w:r w:rsidRPr="00634465">
        <w:t>proceda a la subsanación de los siguientes incumplimientos en los términos que se establecen a continuación:</w:t>
      </w:r>
    </w:p>
    <w:p w14:paraId="1397D2E0" w14:textId="4281894E" w:rsidR="008363A0" w:rsidRDefault="008363A0" w:rsidP="00C408EC">
      <w:pPr>
        <w:pStyle w:val="Prrafodelista"/>
        <w:spacing w:before="120" w:after="120"/>
        <w:ind w:left="284"/>
        <w:jc w:val="both"/>
      </w:pPr>
    </w:p>
    <w:p w14:paraId="7E7D5C6F" w14:textId="2A500C21" w:rsidR="008363A0" w:rsidRDefault="008363A0" w:rsidP="00C408EC">
      <w:pPr>
        <w:pStyle w:val="Prrafodelista"/>
        <w:spacing w:before="120" w:after="120"/>
        <w:ind w:left="284"/>
        <w:jc w:val="both"/>
      </w:pPr>
    </w:p>
    <w:p w14:paraId="5BEE26ED" w14:textId="77777777" w:rsidR="008363A0" w:rsidRPr="00396A23" w:rsidRDefault="008363A0" w:rsidP="00C408EC">
      <w:pPr>
        <w:pStyle w:val="Prrafodelista"/>
        <w:spacing w:before="120" w:after="120"/>
        <w:ind w:left="284"/>
        <w:jc w:val="both"/>
      </w:pPr>
    </w:p>
    <w:p w14:paraId="71F0D4D3" w14:textId="7DD803FD" w:rsidR="006439A2" w:rsidRDefault="006439A2" w:rsidP="00C029D5">
      <w:pPr>
        <w:pStyle w:val="Prrafodelista"/>
        <w:ind w:left="502"/>
        <w:rPr>
          <w:bCs/>
        </w:rPr>
      </w:pPr>
    </w:p>
    <w:p w14:paraId="631DF81F" w14:textId="762B5055" w:rsidR="00C029D5" w:rsidRDefault="00C408EC" w:rsidP="00C408EC">
      <w:pPr>
        <w:pStyle w:val="Prrafodelista"/>
        <w:numPr>
          <w:ilvl w:val="0"/>
          <w:numId w:val="4"/>
        </w:numPr>
        <w:jc w:val="both"/>
        <w:rPr>
          <w:bCs/>
        </w:rPr>
      </w:pPr>
      <w:r>
        <w:rPr>
          <w:bCs/>
        </w:rPr>
        <w:lastRenderedPageBreak/>
        <w:t>Habilitar un espacio específico en la web de la entidad para la publicación de las informaciones obligatorias.</w:t>
      </w:r>
    </w:p>
    <w:p w14:paraId="76B5C98E" w14:textId="61E949A4" w:rsidR="00C408EC" w:rsidRDefault="00C408EC" w:rsidP="00864928">
      <w:pPr>
        <w:pStyle w:val="Prrafodelista"/>
        <w:numPr>
          <w:ilvl w:val="0"/>
          <w:numId w:val="4"/>
        </w:numPr>
        <w:rPr>
          <w:bCs/>
        </w:rPr>
      </w:pPr>
      <w:r>
        <w:rPr>
          <w:bCs/>
        </w:rPr>
        <w:t xml:space="preserve">Publicar </w:t>
      </w:r>
      <w:r w:rsidR="002310E4">
        <w:rPr>
          <w:bCs/>
        </w:rPr>
        <w:t xml:space="preserve">completa </w:t>
      </w:r>
      <w:r>
        <w:rPr>
          <w:bCs/>
        </w:rPr>
        <w:t>la descripción de la estructura organizativa de la entidad.</w:t>
      </w:r>
    </w:p>
    <w:p w14:paraId="307608BA" w14:textId="6DE6AC8C" w:rsidR="00C408EC" w:rsidRDefault="00C408EC" w:rsidP="00864928">
      <w:pPr>
        <w:pStyle w:val="Prrafodelista"/>
        <w:numPr>
          <w:ilvl w:val="0"/>
          <w:numId w:val="4"/>
        </w:numPr>
        <w:rPr>
          <w:bCs/>
        </w:rPr>
      </w:pPr>
      <w:r>
        <w:rPr>
          <w:bCs/>
        </w:rPr>
        <w:t>Publicar el organigrama de la entidad.</w:t>
      </w:r>
    </w:p>
    <w:p w14:paraId="45765E56" w14:textId="4DBAF603" w:rsidR="00C408EC" w:rsidRDefault="00C408EC" w:rsidP="00864928">
      <w:pPr>
        <w:pStyle w:val="Prrafodelista"/>
        <w:numPr>
          <w:ilvl w:val="0"/>
          <w:numId w:val="4"/>
        </w:numPr>
        <w:rPr>
          <w:bCs/>
        </w:rPr>
      </w:pPr>
      <w:r>
        <w:rPr>
          <w:bCs/>
        </w:rPr>
        <w:t>Publicar los contratos adjudicados por administraciones públicas.</w:t>
      </w:r>
    </w:p>
    <w:p w14:paraId="187CBE57" w14:textId="7CE836F7" w:rsidR="002310E4" w:rsidRDefault="002310E4" w:rsidP="00864928">
      <w:pPr>
        <w:pStyle w:val="Prrafodelista"/>
        <w:numPr>
          <w:ilvl w:val="0"/>
          <w:numId w:val="4"/>
        </w:numPr>
        <w:rPr>
          <w:bCs/>
        </w:rPr>
      </w:pPr>
      <w:r>
        <w:rPr>
          <w:bCs/>
        </w:rPr>
        <w:t>Publicar de forma actualizada la relación de convenios suscritos con AAPP.</w:t>
      </w:r>
    </w:p>
    <w:p w14:paraId="09C204A8" w14:textId="4DBE27FC" w:rsidR="00C029D5" w:rsidRDefault="00C029D5" w:rsidP="00C029D5"/>
    <w:p w14:paraId="1310D008" w14:textId="77777777" w:rsidR="00313D3B" w:rsidRPr="005A3C4E" w:rsidRDefault="00313D3B" w:rsidP="00C029D5"/>
    <w:p w14:paraId="04698BAA" w14:textId="237D2C8B" w:rsidR="00B40246" w:rsidRPr="005A3C4E" w:rsidRDefault="00827ABE" w:rsidP="008363A0">
      <w:pPr>
        <w:ind w:left="6372" w:firstLine="708"/>
        <w:jc w:val="right"/>
      </w:pPr>
      <w:r w:rsidRPr="005A3C4E">
        <w:t xml:space="preserve">Madrid, </w:t>
      </w:r>
      <w:r w:rsidR="009075D0">
        <w:t>octubre</w:t>
      </w:r>
      <w:r w:rsidR="00C408EC">
        <w:t xml:space="preserve"> </w:t>
      </w:r>
      <w:r w:rsidRPr="005A3C4E">
        <w:t>de 202</w:t>
      </w:r>
      <w:r w:rsidR="00C408EC">
        <w:t>5</w:t>
      </w:r>
    </w:p>
    <w:p w14:paraId="601F9B13" w14:textId="77777777" w:rsidR="00CA4FB1" w:rsidRPr="005A3C4E" w:rsidRDefault="00CA4FB1">
      <w:r w:rsidRPr="005A3C4E">
        <w:br w:type="page"/>
      </w:r>
    </w:p>
    <w:p w14:paraId="378D0916" w14:textId="77777777" w:rsidR="00CA4FB1" w:rsidRPr="005A3C4E" w:rsidRDefault="009075D0"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5DE3417A"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17843"/>
      <w:docPartObj>
        <w:docPartGallery w:val="Page Numbers (Bottom of Page)"/>
        <w:docPartUnique/>
      </w:docPartObj>
    </w:sdtPr>
    <w:sdtEndPr/>
    <w:sdtContent>
      <w:p w14:paraId="358D3E1D" w14:textId="74F4F78A" w:rsidR="00CC530C" w:rsidRDefault="00CC530C">
        <w:pPr>
          <w:pStyle w:val="Piedepgina"/>
        </w:pPr>
        <w:r>
          <w:rPr>
            <w:noProof/>
          </w:rPr>
          <mc:AlternateContent>
            <mc:Choice Requires="wps">
              <w:drawing>
                <wp:anchor distT="0" distB="0" distL="114300" distR="114300" simplePos="0" relativeHeight="251677696" behindDoc="0" locked="0" layoutInCell="1" allowOverlap="1" wp14:anchorId="218BFE2F" wp14:editId="6BEE7832">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18BFE2F" id="Rectángulo 1" o:spid="_x0000_s1030"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61AFFB39"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8"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18C5BE95"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772F03C1"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1"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2"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3"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4"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5"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6"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7"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8"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39"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742" type="#_x0000_t75" style="width:9pt;height:9pt" o:bullet="t">
        <v:imagedata r:id="rId1" o:title="BD14533_"/>
      </v:shape>
    </w:pict>
  </w:numPicBullet>
  <w:abstractNum w:abstractNumId="0" w15:restartNumberingAfterBreak="0">
    <w:nsid w:val="0E4812B2"/>
    <w:multiLevelType w:val="hybridMultilevel"/>
    <w:tmpl w:val="1E4A5B3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9FF4550"/>
    <w:multiLevelType w:val="hybridMultilevel"/>
    <w:tmpl w:val="AFE8EAD6"/>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837E52"/>
    <w:multiLevelType w:val="hybridMultilevel"/>
    <w:tmpl w:val="A9E2AF7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A8604A"/>
    <w:multiLevelType w:val="hybridMultilevel"/>
    <w:tmpl w:val="6D969862"/>
    <w:lvl w:ilvl="0" w:tplc="CBC4C0CA">
      <w:start w:val="2"/>
      <w:numFmt w:val="bullet"/>
      <w:lvlText w:val=""/>
      <w:lvlJc w:val="left"/>
      <w:pPr>
        <w:ind w:left="3960" w:hanging="360"/>
      </w:pPr>
      <w:rPr>
        <w:rFonts w:ascii="Wingdings" w:hAnsi="Wingdings" w:hint="default"/>
        <w:b w:val="0"/>
        <w:bCs w:val="0"/>
        <w:i w:val="0"/>
        <w:color w:val="auto"/>
        <w:sz w:val="22"/>
      </w:rPr>
    </w:lvl>
    <w:lvl w:ilvl="1" w:tplc="0C0A0003" w:tentative="1">
      <w:start w:val="1"/>
      <w:numFmt w:val="bullet"/>
      <w:lvlText w:val="o"/>
      <w:lvlJc w:val="left"/>
      <w:pPr>
        <w:ind w:left="4680" w:hanging="360"/>
      </w:pPr>
      <w:rPr>
        <w:rFonts w:ascii="Courier New" w:hAnsi="Courier New" w:cs="Courier New" w:hint="default"/>
      </w:rPr>
    </w:lvl>
    <w:lvl w:ilvl="2" w:tplc="0C0A0005" w:tentative="1">
      <w:start w:val="1"/>
      <w:numFmt w:val="bullet"/>
      <w:lvlText w:val=""/>
      <w:lvlJc w:val="left"/>
      <w:pPr>
        <w:ind w:left="5400" w:hanging="360"/>
      </w:pPr>
      <w:rPr>
        <w:rFonts w:ascii="Wingdings" w:hAnsi="Wingdings" w:hint="default"/>
      </w:rPr>
    </w:lvl>
    <w:lvl w:ilvl="3" w:tplc="0C0A0001" w:tentative="1">
      <w:start w:val="1"/>
      <w:numFmt w:val="bullet"/>
      <w:lvlText w:val=""/>
      <w:lvlJc w:val="left"/>
      <w:pPr>
        <w:ind w:left="6120" w:hanging="360"/>
      </w:pPr>
      <w:rPr>
        <w:rFonts w:ascii="Symbol" w:hAnsi="Symbol" w:hint="default"/>
      </w:rPr>
    </w:lvl>
    <w:lvl w:ilvl="4" w:tplc="0C0A0003" w:tentative="1">
      <w:start w:val="1"/>
      <w:numFmt w:val="bullet"/>
      <w:lvlText w:val="o"/>
      <w:lvlJc w:val="left"/>
      <w:pPr>
        <w:ind w:left="6840" w:hanging="360"/>
      </w:pPr>
      <w:rPr>
        <w:rFonts w:ascii="Courier New" w:hAnsi="Courier New" w:cs="Courier New" w:hint="default"/>
      </w:rPr>
    </w:lvl>
    <w:lvl w:ilvl="5" w:tplc="0C0A0005" w:tentative="1">
      <w:start w:val="1"/>
      <w:numFmt w:val="bullet"/>
      <w:lvlText w:val=""/>
      <w:lvlJc w:val="left"/>
      <w:pPr>
        <w:ind w:left="7560" w:hanging="360"/>
      </w:pPr>
      <w:rPr>
        <w:rFonts w:ascii="Wingdings" w:hAnsi="Wingdings" w:hint="default"/>
      </w:rPr>
    </w:lvl>
    <w:lvl w:ilvl="6" w:tplc="0C0A0001" w:tentative="1">
      <w:start w:val="1"/>
      <w:numFmt w:val="bullet"/>
      <w:lvlText w:val=""/>
      <w:lvlJc w:val="left"/>
      <w:pPr>
        <w:ind w:left="8280" w:hanging="360"/>
      </w:pPr>
      <w:rPr>
        <w:rFonts w:ascii="Symbol" w:hAnsi="Symbol" w:hint="default"/>
      </w:rPr>
    </w:lvl>
    <w:lvl w:ilvl="7" w:tplc="0C0A0003" w:tentative="1">
      <w:start w:val="1"/>
      <w:numFmt w:val="bullet"/>
      <w:lvlText w:val="o"/>
      <w:lvlJc w:val="left"/>
      <w:pPr>
        <w:ind w:left="9000" w:hanging="360"/>
      </w:pPr>
      <w:rPr>
        <w:rFonts w:ascii="Courier New" w:hAnsi="Courier New" w:cs="Courier New" w:hint="default"/>
      </w:rPr>
    </w:lvl>
    <w:lvl w:ilvl="8" w:tplc="0C0A0005" w:tentative="1">
      <w:start w:val="1"/>
      <w:numFmt w:val="bullet"/>
      <w:lvlText w:val=""/>
      <w:lvlJc w:val="left"/>
      <w:pPr>
        <w:ind w:left="9720" w:hanging="360"/>
      </w:pPr>
      <w:rPr>
        <w:rFonts w:ascii="Wingdings" w:hAnsi="Wingdings" w:hint="default"/>
      </w:rPr>
    </w:lvl>
  </w:abstractNum>
  <w:abstractNum w:abstractNumId="5" w15:restartNumberingAfterBreak="0">
    <w:nsid w:val="35CE5E88"/>
    <w:multiLevelType w:val="hybridMultilevel"/>
    <w:tmpl w:val="2286F52A"/>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24C2E89"/>
    <w:multiLevelType w:val="hybridMultilevel"/>
    <w:tmpl w:val="C6B240F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0D000F8"/>
    <w:multiLevelType w:val="hybridMultilevel"/>
    <w:tmpl w:val="A7A86348"/>
    <w:lvl w:ilvl="0" w:tplc="0C0A000F">
      <w:start w:val="1"/>
      <w:numFmt w:val="decimal"/>
      <w:lvlText w:val="%1."/>
      <w:lvlJc w:val="left"/>
      <w:pPr>
        <w:ind w:left="1222" w:hanging="360"/>
      </w:p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9" w15:restartNumberingAfterBreak="0">
    <w:nsid w:val="566C22FA"/>
    <w:multiLevelType w:val="hybridMultilevel"/>
    <w:tmpl w:val="E8267B92"/>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588E7FFC"/>
    <w:multiLevelType w:val="hybridMultilevel"/>
    <w:tmpl w:val="9D5441AC"/>
    <w:lvl w:ilvl="0" w:tplc="CBC4C0CA">
      <w:start w:val="2"/>
      <w:numFmt w:val="bullet"/>
      <w:lvlText w:val=""/>
      <w:lvlJc w:val="left"/>
      <w:pPr>
        <w:ind w:left="3240" w:hanging="360"/>
      </w:pPr>
      <w:rPr>
        <w:rFonts w:ascii="Wingdings" w:hAnsi="Wingdings" w:hint="default"/>
        <w:b w:val="0"/>
        <w:bCs w:val="0"/>
        <w:i w:val="0"/>
        <w:color w:val="auto"/>
        <w:sz w:val="22"/>
      </w:rPr>
    </w:lvl>
    <w:lvl w:ilvl="1" w:tplc="0C0A0003" w:tentative="1">
      <w:start w:val="1"/>
      <w:numFmt w:val="bullet"/>
      <w:lvlText w:val="o"/>
      <w:lvlJc w:val="left"/>
      <w:pPr>
        <w:ind w:left="3960" w:hanging="360"/>
      </w:pPr>
      <w:rPr>
        <w:rFonts w:ascii="Courier New" w:hAnsi="Courier New" w:cs="Courier New" w:hint="default"/>
      </w:rPr>
    </w:lvl>
    <w:lvl w:ilvl="2" w:tplc="0C0A0005" w:tentative="1">
      <w:start w:val="1"/>
      <w:numFmt w:val="bullet"/>
      <w:lvlText w:val=""/>
      <w:lvlJc w:val="left"/>
      <w:pPr>
        <w:ind w:left="4680" w:hanging="360"/>
      </w:pPr>
      <w:rPr>
        <w:rFonts w:ascii="Wingdings" w:hAnsi="Wingdings" w:hint="default"/>
      </w:rPr>
    </w:lvl>
    <w:lvl w:ilvl="3" w:tplc="0C0A0001" w:tentative="1">
      <w:start w:val="1"/>
      <w:numFmt w:val="bullet"/>
      <w:lvlText w:val=""/>
      <w:lvlJc w:val="left"/>
      <w:pPr>
        <w:ind w:left="5400" w:hanging="360"/>
      </w:pPr>
      <w:rPr>
        <w:rFonts w:ascii="Symbol" w:hAnsi="Symbol" w:hint="default"/>
      </w:rPr>
    </w:lvl>
    <w:lvl w:ilvl="4" w:tplc="0C0A0003" w:tentative="1">
      <w:start w:val="1"/>
      <w:numFmt w:val="bullet"/>
      <w:lvlText w:val="o"/>
      <w:lvlJc w:val="left"/>
      <w:pPr>
        <w:ind w:left="6120" w:hanging="360"/>
      </w:pPr>
      <w:rPr>
        <w:rFonts w:ascii="Courier New" w:hAnsi="Courier New" w:cs="Courier New" w:hint="default"/>
      </w:rPr>
    </w:lvl>
    <w:lvl w:ilvl="5" w:tplc="0C0A0005" w:tentative="1">
      <w:start w:val="1"/>
      <w:numFmt w:val="bullet"/>
      <w:lvlText w:val=""/>
      <w:lvlJc w:val="left"/>
      <w:pPr>
        <w:ind w:left="6840" w:hanging="360"/>
      </w:pPr>
      <w:rPr>
        <w:rFonts w:ascii="Wingdings" w:hAnsi="Wingdings" w:hint="default"/>
      </w:rPr>
    </w:lvl>
    <w:lvl w:ilvl="6" w:tplc="0C0A0001" w:tentative="1">
      <w:start w:val="1"/>
      <w:numFmt w:val="bullet"/>
      <w:lvlText w:val=""/>
      <w:lvlJc w:val="left"/>
      <w:pPr>
        <w:ind w:left="7560" w:hanging="360"/>
      </w:pPr>
      <w:rPr>
        <w:rFonts w:ascii="Symbol" w:hAnsi="Symbol" w:hint="default"/>
      </w:rPr>
    </w:lvl>
    <w:lvl w:ilvl="7" w:tplc="0C0A0003" w:tentative="1">
      <w:start w:val="1"/>
      <w:numFmt w:val="bullet"/>
      <w:lvlText w:val="o"/>
      <w:lvlJc w:val="left"/>
      <w:pPr>
        <w:ind w:left="8280" w:hanging="360"/>
      </w:pPr>
      <w:rPr>
        <w:rFonts w:ascii="Courier New" w:hAnsi="Courier New" w:cs="Courier New" w:hint="default"/>
      </w:rPr>
    </w:lvl>
    <w:lvl w:ilvl="8" w:tplc="0C0A0005" w:tentative="1">
      <w:start w:val="1"/>
      <w:numFmt w:val="bullet"/>
      <w:lvlText w:val=""/>
      <w:lvlJc w:val="left"/>
      <w:pPr>
        <w:ind w:left="9000" w:hanging="360"/>
      </w:pPr>
      <w:rPr>
        <w:rFonts w:ascii="Wingdings" w:hAnsi="Wingdings" w:hint="default"/>
      </w:rPr>
    </w:lvl>
  </w:abstractNum>
  <w:abstractNum w:abstractNumId="11" w15:restartNumberingAfterBreak="0">
    <w:nsid w:val="5BF80085"/>
    <w:multiLevelType w:val="hybridMultilevel"/>
    <w:tmpl w:val="1C509774"/>
    <w:lvl w:ilvl="0" w:tplc="6B1A30D8">
      <w:start w:val="2"/>
      <w:numFmt w:val="bullet"/>
      <w:lvlText w:val=""/>
      <w:lvlJc w:val="left"/>
      <w:pPr>
        <w:ind w:left="3240" w:hanging="360"/>
      </w:pPr>
      <w:rPr>
        <w:rFonts w:ascii="Wingdings" w:hAnsi="Wingdings" w:hint="default"/>
        <w:b/>
        <w:i w:val="0"/>
        <w:color w:val="3C8378"/>
        <w:sz w:val="22"/>
      </w:rPr>
    </w:lvl>
    <w:lvl w:ilvl="1" w:tplc="0C0A0003" w:tentative="1">
      <w:start w:val="1"/>
      <w:numFmt w:val="bullet"/>
      <w:lvlText w:val="o"/>
      <w:lvlJc w:val="left"/>
      <w:pPr>
        <w:ind w:left="3960" w:hanging="360"/>
      </w:pPr>
      <w:rPr>
        <w:rFonts w:ascii="Courier New" w:hAnsi="Courier New" w:cs="Courier New" w:hint="default"/>
      </w:rPr>
    </w:lvl>
    <w:lvl w:ilvl="2" w:tplc="0C0A0005" w:tentative="1">
      <w:start w:val="1"/>
      <w:numFmt w:val="bullet"/>
      <w:lvlText w:val=""/>
      <w:lvlJc w:val="left"/>
      <w:pPr>
        <w:ind w:left="4680" w:hanging="360"/>
      </w:pPr>
      <w:rPr>
        <w:rFonts w:ascii="Wingdings" w:hAnsi="Wingdings" w:hint="default"/>
      </w:rPr>
    </w:lvl>
    <w:lvl w:ilvl="3" w:tplc="0C0A0001" w:tentative="1">
      <w:start w:val="1"/>
      <w:numFmt w:val="bullet"/>
      <w:lvlText w:val=""/>
      <w:lvlJc w:val="left"/>
      <w:pPr>
        <w:ind w:left="5400" w:hanging="360"/>
      </w:pPr>
      <w:rPr>
        <w:rFonts w:ascii="Symbol" w:hAnsi="Symbol" w:hint="default"/>
      </w:rPr>
    </w:lvl>
    <w:lvl w:ilvl="4" w:tplc="0C0A0003" w:tentative="1">
      <w:start w:val="1"/>
      <w:numFmt w:val="bullet"/>
      <w:lvlText w:val="o"/>
      <w:lvlJc w:val="left"/>
      <w:pPr>
        <w:ind w:left="6120" w:hanging="360"/>
      </w:pPr>
      <w:rPr>
        <w:rFonts w:ascii="Courier New" w:hAnsi="Courier New" w:cs="Courier New" w:hint="default"/>
      </w:rPr>
    </w:lvl>
    <w:lvl w:ilvl="5" w:tplc="0C0A0005" w:tentative="1">
      <w:start w:val="1"/>
      <w:numFmt w:val="bullet"/>
      <w:lvlText w:val=""/>
      <w:lvlJc w:val="left"/>
      <w:pPr>
        <w:ind w:left="6840" w:hanging="360"/>
      </w:pPr>
      <w:rPr>
        <w:rFonts w:ascii="Wingdings" w:hAnsi="Wingdings" w:hint="default"/>
      </w:rPr>
    </w:lvl>
    <w:lvl w:ilvl="6" w:tplc="0C0A0001" w:tentative="1">
      <w:start w:val="1"/>
      <w:numFmt w:val="bullet"/>
      <w:lvlText w:val=""/>
      <w:lvlJc w:val="left"/>
      <w:pPr>
        <w:ind w:left="7560" w:hanging="360"/>
      </w:pPr>
      <w:rPr>
        <w:rFonts w:ascii="Symbol" w:hAnsi="Symbol" w:hint="default"/>
      </w:rPr>
    </w:lvl>
    <w:lvl w:ilvl="7" w:tplc="0C0A0003" w:tentative="1">
      <w:start w:val="1"/>
      <w:numFmt w:val="bullet"/>
      <w:lvlText w:val="o"/>
      <w:lvlJc w:val="left"/>
      <w:pPr>
        <w:ind w:left="8280" w:hanging="360"/>
      </w:pPr>
      <w:rPr>
        <w:rFonts w:ascii="Courier New" w:hAnsi="Courier New" w:cs="Courier New" w:hint="default"/>
      </w:rPr>
    </w:lvl>
    <w:lvl w:ilvl="8" w:tplc="0C0A0005" w:tentative="1">
      <w:start w:val="1"/>
      <w:numFmt w:val="bullet"/>
      <w:lvlText w:val=""/>
      <w:lvlJc w:val="left"/>
      <w:pPr>
        <w:ind w:left="9000" w:hanging="360"/>
      </w:pPr>
      <w:rPr>
        <w:rFonts w:ascii="Wingdings" w:hAnsi="Wingdings" w:hint="default"/>
      </w:rPr>
    </w:lvl>
  </w:abstractNum>
  <w:abstractNum w:abstractNumId="12" w15:restartNumberingAfterBreak="0">
    <w:nsid w:val="5C6029DC"/>
    <w:multiLevelType w:val="hybridMultilevel"/>
    <w:tmpl w:val="473ADB22"/>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4" w15:restartNumberingAfterBreak="0">
    <w:nsid w:val="70E70F5B"/>
    <w:multiLevelType w:val="hybridMultilevel"/>
    <w:tmpl w:val="9E5A67CA"/>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7AE90C86"/>
    <w:multiLevelType w:val="hybridMultilevel"/>
    <w:tmpl w:val="558AFD4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3"/>
  </w:num>
  <w:num w:numId="4">
    <w:abstractNumId w:val="8"/>
  </w:num>
  <w:num w:numId="5">
    <w:abstractNumId w:val="15"/>
  </w:num>
  <w:num w:numId="6">
    <w:abstractNumId w:val="2"/>
  </w:num>
  <w:num w:numId="7">
    <w:abstractNumId w:val="11"/>
  </w:num>
  <w:num w:numId="8">
    <w:abstractNumId w:val="10"/>
  </w:num>
  <w:num w:numId="9">
    <w:abstractNumId w:val="4"/>
  </w:num>
  <w:num w:numId="10">
    <w:abstractNumId w:val="1"/>
  </w:num>
  <w:num w:numId="11">
    <w:abstractNumId w:val="9"/>
  </w:num>
  <w:num w:numId="12">
    <w:abstractNumId w:val="7"/>
  </w:num>
  <w:num w:numId="13">
    <w:abstractNumId w:val="0"/>
  </w:num>
  <w:num w:numId="14">
    <w:abstractNumId w:val="14"/>
  </w:num>
  <w:num w:numId="15">
    <w:abstractNumId w:val="12"/>
  </w:num>
  <w:num w:numId="1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05127"/>
    <w:rsid w:val="00022DEB"/>
    <w:rsid w:val="000262A3"/>
    <w:rsid w:val="00030E91"/>
    <w:rsid w:val="0004353C"/>
    <w:rsid w:val="00044978"/>
    <w:rsid w:val="00046DA2"/>
    <w:rsid w:val="0005066A"/>
    <w:rsid w:val="00063E44"/>
    <w:rsid w:val="000807E2"/>
    <w:rsid w:val="000965B3"/>
    <w:rsid w:val="000A5B0C"/>
    <w:rsid w:val="000B0FBA"/>
    <w:rsid w:val="000C58F9"/>
    <w:rsid w:val="000C6CFF"/>
    <w:rsid w:val="000D37BA"/>
    <w:rsid w:val="000E62B9"/>
    <w:rsid w:val="000F1CDA"/>
    <w:rsid w:val="00102733"/>
    <w:rsid w:val="00102EC4"/>
    <w:rsid w:val="0011279F"/>
    <w:rsid w:val="00117C8C"/>
    <w:rsid w:val="00153396"/>
    <w:rsid w:val="001561A4"/>
    <w:rsid w:val="00156A51"/>
    <w:rsid w:val="0016088E"/>
    <w:rsid w:val="001A17D1"/>
    <w:rsid w:val="001C72D3"/>
    <w:rsid w:val="001D0329"/>
    <w:rsid w:val="001E30E5"/>
    <w:rsid w:val="001E30F9"/>
    <w:rsid w:val="001F1FD6"/>
    <w:rsid w:val="00206263"/>
    <w:rsid w:val="0021059E"/>
    <w:rsid w:val="00214631"/>
    <w:rsid w:val="00226274"/>
    <w:rsid w:val="002310E4"/>
    <w:rsid w:val="00232714"/>
    <w:rsid w:val="00235095"/>
    <w:rsid w:val="002409A4"/>
    <w:rsid w:val="002562C9"/>
    <w:rsid w:val="0025724E"/>
    <w:rsid w:val="00280DE8"/>
    <w:rsid w:val="00285021"/>
    <w:rsid w:val="002918DE"/>
    <w:rsid w:val="002A154B"/>
    <w:rsid w:val="002B03A6"/>
    <w:rsid w:val="002D51FC"/>
    <w:rsid w:val="002F2850"/>
    <w:rsid w:val="00303A38"/>
    <w:rsid w:val="00313D3B"/>
    <w:rsid w:val="00344D4F"/>
    <w:rsid w:val="003828FA"/>
    <w:rsid w:val="0038796A"/>
    <w:rsid w:val="00393115"/>
    <w:rsid w:val="003A1319"/>
    <w:rsid w:val="003B7F67"/>
    <w:rsid w:val="003D2D88"/>
    <w:rsid w:val="003D3F6C"/>
    <w:rsid w:val="003E3018"/>
    <w:rsid w:val="003E451B"/>
    <w:rsid w:val="003F271E"/>
    <w:rsid w:val="003F572A"/>
    <w:rsid w:val="004025D1"/>
    <w:rsid w:val="00421CCF"/>
    <w:rsid w:val="00442DDF"/>
    <w:rsid w:val="00443312"/>
    <w:rsid w:val="00455D41"/>
    <w:rsid w:val="00466D7A"/>
    <w:rsid w:val="004B525A"/>
    <w:rsid w:val="004B7CC4"/>
    <w:rsid w:val="004E554A"/>
    <w:rsid w:val="004E64AF"/>
    <w:rsid w:val="004F2655"/>
    <w:rsid w:val="00513C45"/>
    <w:rsid w:val="00521DA9"/>
    <w:rsid w:val="005260B7"/>
    <w:rsid w:val="005366E7"/>
    <w:rsid w:val="005366F7"/>
    <w:rsid w:val="00544E0C"/>
    <w:rsid w:val="00561402"/>
    <w:rsid w:val="0057532F"/>
    <w:rsid w:val="0059646E"/>
    <w:rsid w:val="005A1669"/>
    <w:rsid w:val="005A3C4E"/>
    <w:rsid w:val="005B19E4"/>
    <w:rsid w:val="005C3CAD"/>
    <w:rsid w:val="005E0CA3"/>
    <w:rsid w:val="005E52D1"/>
    <w:rsid w:val="005F0BDE"/>
    <w:rsid w:val="005F29B8"/>
    <w:rsid w:val="00605E0D"/>
    <w:rsid w:val="0060669B"/>
    <w:rsid w:val="00626FD7"/>
    <w:rsid w:val="00634465"/>
    <w:rsid w:val="006439A2"/>
    <w:rsid w:val="00647F81"/>
    <w:rsid w:val="00671D67"/>
    <w:rsid w:val="00675E37"/>
    <w:rsid w:val="006A2766"/>
    <w:rsid w:val="006A760C"/>
    <w:rsid w:val="006D1122"/>
    <w:rsid w:val="006E5667"/>
    <w:rsid w:val="00703320"/>
    <w:rsid w:val="00710031"/>
    <w:rsid w:val="00715014"/>
    <w:rsid w:val="00716924"/>
    <w:rsid w:val="00716F29"/>
    <w:rsid w:val="00743756"/>
    <w:rsid w:val="00743A58"/>
    <w:rsid w:val="007615B6"/>
    <w:rsid w:val="0077782B"/>
    <w:rsid w:val="00783F7C"/>
    <w:rsid w:val="007A24C3"/>
    <w:rsid w:val="007A385B"/>
    <w:rsid w:val="007A66BE"/>
    <w:rsid w:val="007B0F99"/>
    <w:rsid w:val="007B4936"/>
    <w:rsid w:val="007B5C84"/>
    <w:rsid w:val="007E73BE"/>
    <w:rsid w:val="008112E2"/>
    <w:rsid w:val="00817B66"/>
    <w:rsid w:val="00827ABE"/>
    <w:rsid w:val="00833501"/>
    <w:rsid w:val="008363A0"/>
    <w:rsid w:val="00840B55"/>
    <w:rsid w:val="00844FA9"/>
    <w:rsid w:val="00864928"/>
    <w:rsid w:val="00870A89"/>
    <w:rsid w:val="008B69BD"/>
    <w:rsid w:val="008C1E1E"/>
    <w:rsid w:val="008E61F8"/>
    <w:rsid w:val="009075D0"/>
    <w:rsid w:val="00912C2E"/>
    <w:rsid w:val="009150B8"/>
    <w:rsid w:val="00921705"/>
    <w:rsid w:val="009232B4"/>
    <w:rsid w:val="00923F05"/>
    <w:rsid w:val="0092723A"/>
    <w:rsid w:val="00932008"/>
    <w:rsid w:val="00946828"/>
    <w:rsid w:val="009609E9"/>
    <w:rsid w:val="009766AC"/>
    <w:rsid w:val="0098555C"/>
    <w:rsid w:val="009A5239"/>
    <w:rsid w:val="009A7780"/>
    <w:rsid w:val="009F7DA6"/>
    <w:rsid w:val="00A24DB9"/>
    <w:rsid w:val="00A442CF"/>
    <w:rsid w:val="00A448D7"/>
    <w:rsid w:val="00A57DA3"/>
    <w:rsid w:val="00A836C4"/>
    <w:rsid w:val="00AA3642"/>
    <w:rsid w:val="00AA3D3B"/>
    <w:rsid w:val="00AD1E78"/>
    <w:rsid w:val="00AD2022"/>
    <w:rsid w:val="00AD6FE4"/>
    <w:rsid w:val="00AE3317"/>
    <w:rsid w:val="00AE4BFB"/>
    <w:rsid w:val="00AF0A48"/>
    <w:rsid w:val="00B04A11"/>
    <w:rsid w:val="00B15FC1"/>
    <w:rsid w:val="00B266D1"/>
    <w:rsid w:val="00B2752B"/>
    <w:rsid w:val="00B32D40"/>
    <w:rsid w:val="00B40246"/>
    <w:rsid w:val="00B841AE"/>
    <w:rsid w:val="00BA2751"/>
    <w:rsid w:val="00BB1DAC"/>
    <w:rsid w:val="00BB6799"/>
    <w:rsid w:val="00BC15C1"/>
    <w:rsid w:val="00BC7789"/>
    <w:rsid w:val="00BD4582"/>
    <w:rsid w:val="00BE18B0"/>
    <w:rsid w:val="00BE6A46"/>
    <w:rsid w:val="00C029D5"/>
    <w:rsid w:val="00C2091C"/>
    <w:rsid w:val="00C23166"/>
    <w:rsid w:val="00C33225"/>
    <w:rsid w:val="00C33A23"/>
    <w:rsid w:val="00C408EC"/>
    <w:rsid w:val="00C5518F"/>
    <w:rsid w:val="00C5744D"/>
    <w:rsid w:val="00C65B5B"/>
    <w:rsid w:val="00C66313"/>
    <w:rsid w:val="00C6710B"/>
    <w:rsid w:val="00C9299B"/>
    <w:rsid w:val="00C93D2B"/>
    <w:rsid w:val="00CA4FB1"/>
    <w:rsid w:val="00CB3269"/>
    <w:rsid w:val="00CB3750"/>
    <w:rsid w:val="00CB4BF4"/>
    <w:rsid w:val="00CB5511"/>
    <w:rsid w:val="00CC2049"/>
    <w:rsid w:val="00CC530C"/>
    <w:rsid w:val="00CC5B4F"/>
    <w:rsid w:val="00CF1D48"/>
    <w:rsid w:val="00D17380"/>
    <w:rsid w:val="00D221AE"/>
    <w:rsid w:val="00D42966"/>
    <w:rsid w:val="00D61A4E"/>
    <w:rsid w:val="00D67FD0"/>
    <w:rsid w:val="00D82C7A"/>
    <w:rsid w:val="00D96F84"/>
    <w:rsid w:val="00DA76E7"/>
    <w:rsid w:val="00DB0F9C"/>
    <w:rsid w:val="00DB3548"/>
    <w:rsid w:val="00DB63F1"/>
    <w:rsid w:val="00DB677C"/>
    <w:rsid w:val="00DF0BBA"/>
    <w:rsid w:val="00DF5F2A"/>
    <w:rsid w:val="00DF63E7"/>
    <w:rsid w:val="00E03CC0"/>
    <w:rsid w:val="00E05439"/>
    <w:rsid w:val="00E05DC0"/>
    <w:rsid w:val="00E10482"/>
    <w:rsid w:val="00E3088D"/>
    <w:rsid w:val="00E34195"/>
    <w:rsid w:val="00E35267"/>
    <w:rsid w:val="00E41B30"/>
    <w:rsid w:val="00E47613"/>
    <w:rsid w:val="00E65B7F"/>
    <w:rsid w:val="00E738BE"/>
    <w:rsid w:val="00E92FF7"/>
    <w:rsid w:val="00EB51D7"/>
    <w:rsid w:val="00EC3099"/>
    <w:rsid w:val="00EC5A86"/>
    <w:rsid w:val="00EE3740"/>
    <w:rsid w:val="00F14DA4"/>
    <w:rsid w:val="00F2064C"/>
    <w:rsid w:val="00F21D28"/>
    <w:rsid w:val="00F22752"/>
    <w:rsid w:val="00F22B6F"/>
    <w:rsid w:val="00F275CF"/>
    <w:rsid w:val="00F41A57"/>
    <w:rsid w:val="00F47C3B"/>
    <w:rsid w:val="00F627EB"/>
    <w:rsid w:val="00F66BBF"/>
    <w:rsid w:val="00F71D7D"/>
    <w:rsid w:val="00F93529"/>
    <w:rsid w:val="00FB0FE2"/>
    <w:rsid w:val="00FB32EE"/>
    <w:rsid w:val="00FC0A40"/>
    <w:rsid w:val="00FD1549"/>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396"/>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customStyle="1" w:styleId="SinespaciadoCar">
    <w:name w:val="Sin espaciado Car"/>
    <w:basedOn w:val="Fuentedeprrafopredeter"/>
    <w:link w:val="Sinespaciado"/>
    <w:uiPriority w:val="1"/>
    <w:rsid w:val="00C029D5"/>
    <w:rPr>
      <w:rFonts w:ascii="Mulish" w:hAnsi="Mulish"/>
    </w:rPr>
  </w:style>
  <w:style w:type="character" w:styleId="Hipervnculo">
    <w:name w:val="Hyperlink"/>
    <w:basedOn w:val="Fuentedeprrafopredeter"/>
    <w:uiPriority w:val="99"/>
    <w:unhideWhenUsed/>
    <w:rsid w:val="00AE4BFB"/>
    <w:rPr>
      <w:color w:val="0000FF"/>
      <w:u w:val="single"/>
    </w:rPr>
  </w:style>
  <w:style w:type="character" w:styleId="Mencinsinresolver">
    <w:name w:val="Unresolved Mention"/>
    <w:basedOn w:val="Fuentedeprrafopredeter"/>
    <w:uiPriority w:val="99"/>
    <w:semiHidden/>
    <w:unhideWhenUsed/>
    <w:rsid w:val="00921705"/>
    <w:rPr>
      <w:color w:val="605E5C"/>
      <w:shd w:val="clear" w:color="auto" w:fill="E1DFDD"/>
    </w:rPr>
  </w:style>
  <w:style w:type="character" w:styleId="Hipervnculovisitado">
    <w:name w:val="FollowedHyperlink"/>
    <w:basedOn w:val="Fuentedeprrafopredeter"/>
    <w:uiPriority w:val="99"/>
    <w:semiHidden/>
    <w:unhideWhenUsed/>
    <w:rsid w:val="00030E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504487">
      <w:bodyDiv w:val="1"/>
      <w:marLeft w:val="0"/>
      <w:marRight w:val="0"/>
      <w:marTop w:val="0"/>
      <w:marBottom w:val="0"/>
      <w:divBdr>
        <w:top w:val="none" w:sz="0" w:space="0" w:color="auto"/>
        <w:left w:val="none" w:sz="0" w:space="0" w:color="auto"/>
        <w:bottom w:val="none" w:sz="0" w:space="0" w:color="auto"/>
        <w:right w:val="none" w:sz="0" w:space="0" w:color="auto"/>
      </w:divBdr>
    </w:div>
    <w:div w:id="749431387">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884171522">
      <w:bodyDiv w:val="1"/>
      <w:marLeft w:val="0"/>
      <w:marRight w:val="0"/>
      <w:marTop w:val="0"/>
      <w:marBottom w:val="0"/>
      <w:divBdr>
        <w:top w:val="none" w:sz="0" w:space="0" w:color="auto"/>
        <w:left w:val="none" w:sz="0" w:space="0" w:color="auto"/>
        <w:bottom w:val="none" w:sz="0" w:space="0" w:color="auto"/>
        <w:right w:val="none" w:sz="0" w:space="0" w:color="auto"/>
      </w:divBdr>
    </w:div>
    <w:div w:id="1126390361">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cerinox.com/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E1683"/>
    <w:rsid w:val="002A1CD5"/>
    <w:rsid w:val="003D088C"/>
    <w:rsid w:val="00447F79"/>
    <w:rsid w:val="004D543B"/>
    <w:rsid w:val="004F291A"/>
    <w:rsid w:val="0055537B"/>
    <w:rsid w:val="00617EB2"/>
    <w:rsid w:val="00665CA7"/>
    <w:rsid w:val="007728A6"/>
    <w:rsid w:val="007B175B"/>
    <w:rsid w:val="00811765"/>
    <w:rsid w:val="008B6C28"/>
    <w:rsid w:val="0093751D"/>
    <w:rsid w:val="009C534F"/>
    <w:rsid w:val="00A177D0"/>
    <w:rsid w:val="00A324F5"/>
    <w:rsid w:val="00AC72EB"/>
    <w:rsid w:val="00B71197"/>
    <w:rsid w:val="00C54B0E"/>
    <w:rsid w:val="00C55F34"/>
    <w:rsid w:val="00D35513"/>
    <w:rsid w:val="00DE4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customXml/itemProps2.xml><?xml version="1.0" encoding="utf-8"?>
<ds:datastoreItem xmlns:ds="http://schemas.openxmlformats.org/officeDocument/2006/customXml" ds:itemID="{44AEEF81-14DC-4409-B03B-C8740F3A6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193</TotalTime>
  <Pages>10</Pages>
  <Words>2039</Words>
  <Characters>11215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16</cp:revision>
  <cp:lastPrinted>2024-10-21T09:52:00Z</cp:lastPrinted>
  <dcterms:created xsi:type="dcterms:W3CDTF">2025-05-30T10:01:00Z</dcterms:created>
  <dcterms:modified xsi:type="dcterms:W3CDTF">2025-11-06T10:09:00Z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