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462B1269" w:rsidR="00D361A9" w:rsidRDefault="002B6A5E">
      <w:pPr>
        <w:rPr>
          <w:rFonts w:ascii="Mulish" w:hAnsi="Mulish"/>
        </w:rPr>
      </w:pPr>
      <w:r>
        <w:rPr>
          <w:rFonts w:ascii="Mulish" w:hAnsi="Mulish"/>
        </w:rPr>
        <w:t>La Fundación Naturaleza y Hombre</w:t>
      </w:r>
      <w:r w:rsidR="00BA0040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2B6A5E"/>
    <w:rsid w:val="00334CF9"/>
    <w:rsid w:val="00613793"/>
    <w:rsid w:val="008C3367"/>
    <w:rsid w:val="00954996"/>
    <w:rsid w:val="00A97132"/>
    <w:rsid w:val="00AB12D1"/>
    <w:rsid w:val="00B171AE"/>
    <w:rsid w:val="00BA0040"/>
    <w:rsid w:val="00D361A9"/>
    <w:rsid w:val="00D95232"/>
    <w:rsid w:val="00E61CDD"/>
    <w:rsid w:val="00F0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2025-11-03T13:03:00Z</dcterms:created>
  <dcterms:modified xsi:type="dcterms:W3CDTF">2025-11-03T13:03:00Z</dcterms:modified>
</cp:coreProperties>
</file>