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0D" w:rsidRPr="00B1184C" w:rsidRDefault="00DF25D7">
      <w:r w:rsidRPr="00B1184C">
        <w:rPr>
          <w:rFonts w:ascii="Lucida Grande" w:eastAsia="Lucida Grande" w:hAnsi="Lucida Grande" w:cs="Lucida Grande"/>
          <w:noProof/>
          <w:color w:val="000000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A47CE7" wp14:editId="6E586855">
                <wp:simplePos x="0" y="0"/>
                <wp:positionH relativeFrom="column">
                  <wp:posOffset>350520</wp:posOffset>
                </wp:positionH>
                <wp:positionV relativeFrom="paragraph">
                  <wp:posOffset>53975</wp:posOffset>
                </wp:positionV>
                <wp:extent cx="6464300" cy="1711325"/>
                <wp:effectExtent l="0" t="0" r="0" b="0"/>
                <wp:wrapNone/>
                <wp:docPr id="16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0" cy="171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id w:val="228783080"/>
                              <w:placeholder>
                                <w:docPart w:val="9F38587DCE4F49368CED0492B4EFD406"/>
                              </w:placeholder>
                            </w:sdtPr>
                            <w:sdtContent>
                              <w:p w:rsidR="009550D2" w:rsidRDefault="009550D2" w:rsidP="003F6EDC">
                                <w:pPr>
                                  <w:pStyle w:val="Ttulodelboletn"/>
                                  <w:jc w:val="center"/>
                                  <w:rPr>
                                    <w:rFonts w:ascii="Century Gothic" w:hAnsi="Century Gothic"/>
                                    <w:sz w:val="40"/>
                                    <w:szCs w:val="40"/>
                                  </w:rPr>
                                </w:pPr>
                                <w:r w:rsidRPr="007F1D56">
                                  <w:rPr>
                                    <w:rFonts w:ascii="Century Gothic" w:hAnsi="Century Gothic"/>
                                    <w:sz w:val="40"/>
                                    <w:szCs w:val="40"/>
                                  </w:rPr>
                                  <w:t>Informe de r</w:t>
                                </w:r>
                                <w:r w:rsidRPr="007F1D56">
                                  <w:rPr>
                                    <w:rFonts w:ascii="Century Gothic" w:hAnsi="Century Gothic"/>
                                    <w:sz w:val="40"/>
                                    <w:szCs w:val="40"/>
                                    <w:lang w:bidi="es-ES"/>
                                  </w:rPr>
                                  <w:t>evisión  del cumplimiento de las recomendaciones efectuadas por el CTBG en materia de Publicidad Activa  por parte de</w:t>
                                </w:r>
                              </w:p>
                            </w:sdtContent>
                          </w:sdt>
                          <w:p w:rsidR="009550D2" w:rsidRPr="007F1D56" w:rsidRDefault="009550D2" w:rsidP="003F6EDC">
                            <w:pPr>
                              <w:pStyle w:val="Ttulodelboletn"/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CESCE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27.6pt;margin-top:4.25pt;width:509pt;height:13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" filled="f" stroked="f">
                <v:textbox inset=",7.2pt,,7.2pt">
                  <w:txbxContent>
                    <w:sdt>
                      <w:sdtPr>
                        <w:rPr>
                          <w:rFonts w:ascii="Century Gothic" w:hAnsi="Century Gothic"/>
                          <w:sz w:val="40"/>
                          <w:szCs w:val="40"/>
                        </w:rPr>
                        <w:id w:val="228783080"/>
                        <w:placeholder>
                          <w:docPart w:val="9F38587DCE4F49368CED0492B4EFD406"/>
                        </w:placeholder>
                      </w:sdtPr>
                      <w:sdtEndPr/>
                      <w:sdtContent>
                        <w:p w:rsidR="00703C06" w:rsidRDefault="00703C06" w:rsidP="003F6EDC">
                          <w:pPr>
                            <w:pStyle w:val="Ttulodelboletn"/>
                            <w:jc w:val="center"/>
                            <w:rPr>
                              <w:rFonts w:ascii="Century Gothic" w:hAnsi="Century Gothic"/>
                              <w:sz w:val="40"/>
                              <w:szCs w:val="40"/>
                            </w:rPr>
                          </w:pPr>
                          <w:r w:rsidRPr="007F1D56">
                            <w:rPr>
                              <w:rFonts w:ascii="Century Gothic" w:hAnsi="Century Gothic"/>
                              <w:sz w:val="40"/>
                              <w:szCs w:val="40"/>
                            </w:rPr>
                            <w:t>Informe de r</w:t>
                          </w:r>
                          <w:r w:rsidRPr="007F1D56">
                            <w:rPr>
                              <w:rFonts w:ascii="Century Gothic" w:hAnsi="Century Gothic"/>
                              <w:sz w:val="40"/>
                              <w:szCs w:val="40"/>
                              <w:lang w:bidi="es-ES"/>
                            </w:rPr>
                            <w:t>evisión  del cumplimiento de las recomendaciones efectuadas por el CTBG en materia de Publicidad Activa  por parte de</w:t>
                          </w:r>
                        </w:p>
                      </w:sdtContent>
                    </w:sdt>
                    <w:p w:rsidR="00703C06" w:rsidRPr="007F1D56" w:rsidRDefault="00703C06" w:rsidP="003F6EDC">
                      <w:pPr>
                        <w:pStyle w:val="Ttulodelboletn"/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CESCE</w:t>
                      </w:r>
                    </w:p>
                  </w:txbxContent>
                </v:textbox>
              </v:shape>
            </w:pict>
          </mc:Fallback>
        </mc:AlternateContent>
      </w:r>
      <w:r w:rsidR="00006957" w:rsidRPr="00B1184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0A76A7B" wp14:editId="41ACD636">
                <wp:simplePos x="0" y="0"/>
                <wp:positionH relativeFrom="page">
                  <wp:posOffset>-180340</wp:posOffset>
                </wp:positionH>
                <wp:positionV relativeFrom="page">
                  <wp:posOffset>-116840</wp:posOffset>
                </wp:positionV>
                <wp:extent cx="8001000" cy="2997835"/>
                <wp:effectExtent l="0" t="0" r="0" b="0"/>
                <wp:wrapNone/>
                <wp:docPr id="14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2997835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9550D2" w:rsidRDefault="009550D2" w:rsidP="00006957">
                            <w:pPr>
                              <w:pStyle w:val="Ttulo2"/>
                              <w:tabs>
                                <w:tab w:val="left" w:pos="142"/>
                              </w:tabs>
                              <w:ind w:left="567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6820318E" wp14:editId="3619F8E1">
                                  <wp:extent cx="1148316" cy="658342"/>
                                  <wp:effectExtent l="0" t="0" r="0" b="8890"/>
                                  <wp:docPr id="39" name="Imagen 39" descr="C:\Users\anam.ruiz\Pictures\PEQUEÑO CTBG 1 B texto AA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anam.ruiz\Pictures\PEQUEÑO CTBG 1 B texto AA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716" cy="6585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7" style="position:absolute;margin-left:-14.2pt;margin-top:-9.2pt;width:630pt;height:236.0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" fillcolor="#50866c" stroked="f">
                <v:textbox inset=",7.2pt,,7.2pt">
                  <w:txbxContent>
                    <w:p w:rsidR="00703C06" w:rsidRDefault="00703C06" w:rsidP="00006957">
                      <w:pPr>
                        <w:pStyle w:val="Ttulo2"/>
                        <w:tabs>
                          <w:tab w:val="left" w:pos="142"/>
                        </w:tabs>
                        <w:ind w:left="567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6820318E" wp14:editId="3619F8E1">
                            <wp:extent cx="1148316" cy="658342"/>
                            <wp:effectExtent l="0" t="0" r="0" b="8890"/>
                            <wp:docPr id="39" name="Imagen 39" descr="C:\Users\anam.ruiz\Pictures\PEQUEÑO CTBG 1 B texto AA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anam.ruiz\Pictures\PEQUEÑO CTBG 1 B texto AA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716" cy="6585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2470D" w:rsidRPr="00B1184C" w:rsidRDefault="0082470D"/>
    <w:p w:rsidR="0082470D" w:rsidRPr="00B1184C" w:rsidRDefault="0082470D"/>
    <w:p w:rsidR="0082470D" w:rsidRPr="00B1184C" w:rsidRDefault="0082470D" w:rsidP="0082470D">
      <w:pPr>
        <w:rPr>
          <w:rFonts w:ascii="Arial" w:hAnsi="Arial"/>
          <w:b/>
          <w:sz w:val="36"/>
        </w:rPr>
      </w:pPr>
    </w:p>
    <w:p w:rsidR="0082470D" w:rsidRPr="00B1184C" w:rsidRDefault="0082470D" w:rsidP="0082470D">
      <w:pPr>
        <w:rPr>
          <w:rFonts w:ascii="Arial" w:hAnsi="Arial"/>
          <w:b/>
          <w:sz w:val="36"/>
        </w:rPr>
      </w:pPr>
    </w:p>
    <w:p w:rsidR="0082470D" w:rsidRPr="00B1184C" w:rsidRDefault="00751FAA" w:rsidP="0082470D">
      <w:pPr>
        <w:rPr>
          <w:rFonts w:ascii="Arial" w:hAnsi="Arial"/>
          <w:b/>
          <w:sz w:val="36"/>
        </w:rPr>
      </w:pPr>
      <w:r w:rsidRPr="00B1184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EA2B42E" wp14:editId="62E70507">
                <wp:simplePos x="0" y="0"/>
                <wp:positionH relativeFrom="page">
                  <wp:posOffset>-180975</wp:posOffset>
                </wp:positionH>
                <wp:positionV relativeFrom="page">
                  <wp:posOffset>2638425</wp:posOffset>
                </wp:positionV>
                <wp:extent cx="8001000" cy="245110"/>
                <wp:effectExtent l="0" t="0" r="0" b="2540"/>
                <wp:wrapTight wrapText="bothSides">
                  <wp:wrapPolygon edited="0">
                    <wp:start x="0" y="0"/>
                    <wp:lineTo x="0" y="20145"/>
                    <wp:lineTo x="21549" y="20145"/>
                    <wp:lineTo x="21549" y="0"/>
                    <wp:lineTo x="0" y="0"/>
                  </wp:wrapPolygon>
                </wp:wrapTight>
                <wp:docPr id="12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24511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-14.25pt;margin-top:207.75pt;width:630pt;height:19.3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</w:p>
    <w:p w:rsidR="0082470D" w:rsidRPr="00BB3454" w:rsidRDefault="0082470D" w:rsidP="0082470D">
      <w:pPr>
        <w:rPr>
          <w:rFonts w:ascii="Arial" w:hAnsi="Arial"/>
          <w:b/>
          <w:sz w:val="24"/>
        </w:rPr>
      </w:pPr>
    </w:p>
    <w:p w:rsidR="00415DBD" w:rsidRDefault="00415DBD" w:rsidP="00415DBD">
      <w:pPr>
        <w:spacing w:before="120" w:after="120" w:line="312" w:lineRule="auto"/>
        <w:ind w:right="-2"/>
        <w:jc w:val="both"/>
        <w:rPr>
          <w:rFonts w:cs="Arial"/>
          <w:szCs w:val="22"/>
        </w:rPr>
        <w:sectPr w:rsidR="00415DBD" w:rsidSect="00F31BC3">
          <w:pgSz w:w="11906" w:h="16838" w:code="9"/>
          <w:pgMar w:top="1440" w:right="630" w:bottom="1440" w:left="720" w:header="720" w:footer="720" w:gutter="0"/>
          <w:cols w:space="720"/>
          <w:docGrid w:linePitch="326"/>
        </w:sectPr>
      </w:pPr>
    </w:p>
    <w:p w:rsidR="00415DBD" w:rsidRPr="00B1184C" w:rsidRDefault="00415DBD" w:rsidP="00415DBD"/>
    <w:p w:rsidR="0082470D" w:rsidRPr="002D27E4" w:rsidRDefault="00E50514" w:rsidP="003F6EDC">
      <w:pPr>
        <w:pStyle w:val="Titulardelboletn"/>
        <w:numPr>
          <w:ilvl w:val="0"/>
          <w:numId w:val="2"/>
        </w:numPr>
        <w:rPr>
          <w:rFonts w:ascii="Century Gothic" w:hAnsi="Century Gothic"/>
          <w:color w:val="50866C"/>
          <w:sz w:val="30"/>
          <w:szCs w:val="30"/>
        </w:rPr>
      </w:pPr>
      <w:sdt>
        <w:sdtPr>
          <w:rPr>
            <w:rFonts w:ascii="Century Gothic" w:hAnsi="Century Gothic"/>
            <w:sz w:val="30"/>
            <w:szCs w:val="30"/>
          </w:rPr>
          <w:id w:val="228783093"/>
          <w:placeholder>
            <w:docPart w:val="9F38587DCE4F49368CED0492B4EFD406"/>
          </w:placeholder>
        </w:sdtPr>
        <w:sdtEndPr>
          <w:rPr>
            <w:color w:val="50866C"/>
          </w:rPr>
        </w:sdtEndPr>
        <w:sdtContent>
          <w:r w:rsidR="003A1694" w:rsidRPr="002D27E4">
            <w:rPr>
              <w:rFonts w:ascii="Century Gothic" w:hAnsi="Century Gothic"/>
              <w:color w:val="50866C"/>
              <w:sz w:val="30"/>
              <w:szCs w:val="30"/>
              <w:lang w:bidi="es-ES"/>
            </w:rPr>
            <w:t>Cumplimiento de recomendaciones</w:t>
          </w:r>
        </w:sdtContent>
      </w:sdt>
    </w:p>
    <w:p w:rsidR="0082470D" w:rsidRPr="00B1184C" w:rsidRDefault="0082470D" w:rsidP="0082470D">
      <w:pPr>
        <w:rPr>
          <w:rFonts w:ascii="Arial" w:hAnsi="Arial"/>
        </w:rPr>
      </w:pPr>
    </w:p>
    <w:p w:rsidR="00760E4B" w:rsidRPr="00B1184C" w:rsidRDefault="00760E4B" w:rsidP="003E564B">
      <w:pPr>
        <w:pStyle w:val="Cuerpodelboletn"/>
        <w:sectPr w:rsidR="00760E4B" w:rsidRPr="00B1184C" w:rsidSect="00415DBD">
          <w:type w:val="continuous"/>
          <w:pgSz w:w="11906" w:h="16838" w:code="9"/>
          <w:pgMar w:top="1440" w:right="630" w:bottom="1440" w:left="720" w:header="720" w:footer="720" w:gutter="0"/>
          <w:cols w:space="720"/>
          <w:docGrid w:linePitch="326"/>
        </w:sectPr>
      </w:pPr>
    </w:p>
    <w:p w:rsidR="00AC4A6F" w:rsidRDefault="00AC4A6F" w:rsidP="00AC4A6F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686"/>
        <w:gridCol w:w="850"/>
        <w:gridCol w:w="3628"/>
      </w:tblGrid>
      <w:tr w:rsidR="00C57C35" w:rsidRPr="00DB47F6" w:rsidTr="00DB47F6">
        <w:tc>
          <w:tcPr>
            <w:tcW w:w="2518" w:type="dxa"/>
            <w:shd w:val="clear" w:color="auto" w:fill="008A3E"/>
          </w:tcPr>
          <w:p w:rsidR="00C57C35" w:rsidRPr="00DB47F6" w:rsidRDefault="00C57C35" w:rsidP="00C57C3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B47F6">
              <w:rPr>
                <w:b/>
                <w:color w:val="FFFFFF" w:themeColor="background1"/>
                <w:sz w:val="20"/>
                <w:szCs w:val="20"/>
              </w:rPr>
              <w:t>Dimensión</w:t>
            </w:r>
          </w:p>
        </w:tc>
        <w:tc>
          <w:tcPr>
            <w:tcW w:w="4536" w:type="dxa"/>
            <w:gridSpan w:val="2"/>
            <w:shd w:val="clear" w:color="auto" w:fill="008A3E"/>
          </w:tcPr>
          <w:p w:rsidR="00C57C35" w:rsidRPr="00DB47F6" w:rsidRDefault="00C57C35" w:rsidP="00C57C3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B47F6">
              <w:rPr>
                <w:b/>
                <w:color w:val="FFFFFF" w:themeColor="background1"/>
                <w:sz w:val="20"/>
                <w:szCs w:val="20"/>
              </w:rPr>
              <w:t>Recomendado</w:t>
            </w:r>
          </w:p>
        </w:tc>
        <w:tc>
          <w:tcPr>
            <w:tcW w:w="3628" w:type="dxa"/>
            <w:shd w:val="clear" w:color="auto" w:fill="008A3E"/>
          </w:tcPr>
          <w:p w:rsidR="00C57C35" w:rsidRPr="00DB47F6" w:rsidRDefault="00C57C35" w:rsidP="00C57C3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B47F6">
              <w:rPr>
                <w:b/>
                <w:color w:val="FFFFFF" w:themeColor="background1"/>
                <w:sz w:val="20"/>
                <w:szCs w:val="20"/>
              </w:rPr>
              <w:t xml:space="preserve">Revisión </w:t>
            </w:r>
          </w:p>
        </w:tc>
      </w:tr>
      <w:tr w:rsidR="00C57C35" w:rsidRPr="00DB47F6" w:rsidTr="00DB47F6">
        <w:tc>
          <w:tcPr>
            <w:tcW w:w="2518" w:type="dxa"/>
            <w:vMerge w:val="restart"/>
            <w:vAlign w:val="center"/>
          </w:tcPr>
          <w:p w:rsidR="00C57C35" w:rsidRPr="00DB47F6" w:rsidRDefault="00C57C35" w:rsidP="00DB47F6">
            <w:pPr>
              <w:rPr>
                <w:sz w:val="20"/>
                <w:szCs w:val="20"/>
              </w:rPr>
            </w:pPr>
            <w:r w:rsidRPr="00DB47F6">
              <w:rPr>
                <w:sz w:val="20"/>
                <w:szCs w:val="20"/>
              </w:rPr>
              <w:t>Localización y estructuración de la Información</w:t>
            </w:r>
          </w:p>
        </w:tc>
        <w:tc>
          <w:tcPr>
            <w:tcW w:w="3686" w:type="dxa"/>
          </w:tcPr>
          <w:p w:rsidR="00C57C35" w:rsidRPr="00DB47F6" w:rsidRDefault="00C57C35" w:rsidP="00C57C35">
            <w:pPr>
              <w:rPr>
                <w:sz w:val="20"/>
                <w:szCs w:val="20"/>
              </w:rPr>
            </w:pPr>
            <w:r w:rsidRPr="00DB47F6">
              <w:rPr>
                <w:sz w:val="20"/>
                <w:szCs w:val="20"/>
              </w:rPr>
              <w:t>Enlace Específico</w:t>
            </w:r>
          </w:p>
        </w:tc>
        <w:tc>
          <w:tcPr>
            <w:tcW w:w="850" w:type="dxa"/>
          </w:tcPr>
          <w:p w:rsidR="00C57C35" w:rsidRPr="00DB47F6" w:rsidRDefault="00C57C35" w:rsidP="00C57C35">
            <w:pPr>
              <w:jc w:val="center"/>
              <w:rPr>
                <w:sz w:val="20"/>
                <w:szCs w:val="20"/>
              </w:rPr>
            </w:pPr>
            <w:r w:rsidRPr="00DB47F6">
              <w:rPr>
                <w:sz w:val="20"/>
                <w:szCs w:val="20"/>
              </w:rPr>
              <w:t>X</w:t>
            </w:r>
          </w:p>
        </w:tc>
        <w:tc>
          <w:tcPr>
            <w:tcW w:w="3628" w:type="dxa"/>
          </w:tcPr>
          <w:p w:rsidR="00C57C35" w:rsidRPr="00DB47F6" w:rsidRDefault="00C57C35" w:rsidP="00BB383D">
            <w:pPr>
              <w:rPr>
                <w:sz w:val="20"/>
                <w:szCs w:val="20"/>
              </w:rPr>
            </w:pPr>
            <w:r w:rsidRPr="00DB47F6">
              <w:rPr>
                <w:sz w:val="20"/>
                <w:szCs w:val="20"/>
              </w:rPr>
              <w:t xml:space="preserve">Si, en </w:t>
            </w:r>
            <w:r w:rsidR="00BB383D">
              <w:rPr>
                <w:sz w:val="20"/>
                <w:szCs w:val="20"/>
              </w:rPr>
              <w:t>el acceso “Corporativo”</w:t>
            </w:r>
          </w:p>
        </w:tc>
      </w:tr>
      <w:tr w:rsidR="00C57C35" w:rsidRPr="00DB47F6" w:rsidTr="00DB47F6">
        <w:tc>
          <w:tcPr>
            <w:tcW w:w="2518" w:type="dxa"/>
            <w:vMerge/>
          </w:tcPr>
          <w:p w:rsidR="00C57C35" w:rsidRPr="00DB47F6" w:rsidRDefault="00C57C35" w:rsidP="00C57C35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57C35" w:rsidRPr="00DB47F6" w:rsidRDefault="00C57C35" w:rsidP="00C57C35">
            <w:pPr>
              <w:rPr>
                <w:sz w:val="20"/>
                <w:szCs w:val="20"/>
              </w:rPr>
            </w:pPr>
            <w:r w:rsidRPr="00DB47F6">
              <w:rPr>
                <w:sz w:val="20"/>
                <w:szCs w:val="20"/>
              </w:rPr>
              <w:t>Estructuración conforme a LTAIBG</w:t>
            </w:r>
          </w:p>
        </w:tc>
        <w:tc>
          <w:tcPr>
            <w:tcW w:w="850" w:type="dxa"/>
          </w:tcPr>
          <w:p w:rsidR="00C57C35" w:rsidRPr="00DB47F6" w:rsidRDefault="00C57C35" w:rsidP="00C57C35">
            <w:pPr>
              <w:jc w:val="center"/>
              <w:rPr>
                <w:sz w:val="20"/>
                <w:szCs w:val="20"/>
              </w:rPr>
            </w:pPr>
            <w:r w:rsidRPr="00DB47F6">
              <w:rPr>
                <w:sz w:val="20"/>
                <w:szCs w:val="20"/>
              </w:rPr>
              <w:t>X</w:t>
            </w:r>
          </w:p>
        </w:tc>
        <w:tc>
          <w:tcPr>
            <w:tcW w:w="3628" w:type="dxa"/>
          </w:tcPr>
          <w:p w:rsidR="00C57C35" w:rsidRPr="00DB47F6" w:rsidRDefault="00BB383D" w:rsidP="00BB3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Si, conforme</w:t>
            </w:r>
            <w:r w:rsidR="00C57C35" w:rsidRPr="00DB47F6">
              <w:rPr>
                <w:sz w:val="20"/>
                <w:szCs w:val="20"/>
              </w:rPr>
              <w:t xml:space="preserve"> al patrón LTAIBG</w:t>
            </w:r>
          </w:p>
        </w:tc>
      </w:tr>
      <w:tr w:rsidR="00DD0D6C" w:rsidRPr="00DB47F6" w:rsidTr="00DB47F6">
        <w:tc>
          <w:tcPr>
            <w:tcW w:w="2518" w:type="dxa"/>
            <w:vMerge w:val="restart"/>
            <w:vAlign w:val="center"/>
          </w:tcPr>
          <w:p w:rsidR="00DD0D6C" w:rsidRPr="00DB47F6" w:rsidRDefault="00DD0D6C" w:rsidP="00DB47F6">
            <w:pPr>
              <w:rPr>
                <w:sz w:val="20"/>
                <w:szCs w:val="20"/>
              </w:rPr>
            </w:pPr>
            <w:r w:rsidRPr="00DB47F6">
              <w:rPr>
                <w:sz w:val="20"/>
                <w:szCs w:val="20"/>
              </w:rPr>
              <w:t>Publicación de Contenidos</w:t>
            </w:r>
          </w:p>
        </w:tc>
        <w:tc>
          <w:tcPr>
            <w:tcW w:w="3686" w:type="dxa"/>
          </w:tcPr>
          <w:p w:rsidR="00DD0D6C" w:rsidRPr="00DB47F6" w:rsidRDefault="00DD0D6C" w:rsidP="00C57C35">
            <w:pPr>
              <w:rPr>
                <w:sz w:val="20"/>
                <w:szCs w:val="20"/>
              </w:rPr>
            </w:pPr>
            <w:r w:rsidRPr="00DB47F6">
              <w:rPr>
                <w:sz w:val="20"/>
                <w:szCs w:val="20"/>
              </w:rPr>
              <w:t>Normativa</w:t>
            </w:r>
          </w:p>
        </w:tc>
        <w:tc>
          <w:tcPr>
            <w:tcW w:w="850" w:type="dxa"/>
          </w:tcPr>
          <w:p w:rsidR="00DD0D6C" w:rsidRPr="00DB47F6" w:rsidRDefault="00DD0D6C" w:rsidP="00C57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28" w:type="dxa"/>
          </w:tcPr>
          <w:p w:rsidR="00DD0D6C" w:rsidRPr="00DB47F6" w:rsidRDefault="00DD0D6C" w:rsidP="00A01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Si, dando acceso a los textos</w:t>
            </w:r>
          </w:p>
        </w:tc>
      </w:tr>
      <w:tr w:rsidR="00DD0D6C" w:rsidRPr="00DB47F6" w:rsidTr="00DB47F6">
        <w:tc>
          <w:tcPr>
            <w:tcW w:w="2518" w:type="dxa"/>
            <w:vMerge/>
          </w:tcPr>
          <w:p w:rsidR="00DD0D6C" w:rsidRPr="00DB47F6" w:rsidRDefault="00DD0D6C" w:rsidP="00C57C35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DD0D6C" w:rsidRPr="00DB47F6" w:rsidRDefault="00DD0D6C" w:rsidP="00C57C35">
            <w:pPr>
              <w:rPr>
                <w:sz w:val="20"/>
                <w:szCs w:val="20"/>
              </w:rPr>
            </w:pPr>
            <w:r w:rsidRPr="00DB47F6">
              <w:rPr>
                <w:sz w:val="20"/>
                <w:szCs w:val="20"/>
              </w:rPr>
              <w:t xml:space="preserve">Datos Estadísticos sobre contratos </w:t>
            </w:r>
          </w:p>
        </w:tc>
        <w:tc>
          <w:tcPr>
            <w:tcW w:w="850" w:type="dxa"/>
          </w:tcPr>
          <w:p w:rsidR="00DD0D6C" w:rsidRPr="00DB47F6" w:rsidRDefault="00DD0D6C" w:rsidP="00C57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28" w:type="dxa"/>
          </w:tcPr>
          <w:p w:rsidR="00DD0D6C" w:rsidRPr="00DB47F6" w:rsidRDefault="009550D2" w:rsidP="00C57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</w:tr>
      <w:tr w:rsidR="00DD0D6C" w:rsidRPr="00DB47F6" w:rsidTr="00DB47F6">
        <w:tc>
          <w:tcPr>
            <w:tcW w:w="2518" w:type="dxa"/>
            <w:vMerge/>
          </w:tcPr>
          <w:p w:rsidR="00DD0D6C" w:rsidRPr="00DB47F6" w:rsidRDefault="00DD0D6C" w:rsidP="00C57C35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DD0D6C" w:rsidRPr="00DB47F6" w:rsidRDefault="00DD0D6C" w:rsidP="00C57C35">
            <w:pPr>
              <w:rPr>
                <w:sz w:val="20"/>
                <w:szCs w:val="20"/>
              </w:rPr>
            </w:pPr>
            <w:r w:rsidRPr="00DB47F6">
              <w:rPr>
                <w:sz w:val="20"/>
                <w:szCs w:val="20"/>
              </w:rPr>
              <w:t>Convenios</w:t>
            </w:r>
          </w:p>
        </w:tc>
        <w:tc>
          <w:tcPr>
            <w:tcW w:w="850" w:type="dxa"/>
          </w:tcPr>
          <w:p w:rsidR="00DD0D6C" w:rsidRPr="00DB47F6" w:rsidRDefault="00DD0D6C" w:rsidP="00C57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28" w:type="dxa"/>
          </w:tcPr>
          <w:p w:rsidR="00DD0D6C" w:rsidRPr="00DB47F6" w:rsidRDefault="00DD0D6C" w:rsidP="00C57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</w:tr>
      <w:tr w:rsidR="00DD0D6C" w:rsidRPr="00DB47F6" w:rsidTr="00DB47F6">
        <w:tc>
          <w:tcPr>
            <w:tcW w:w="2518" w:type="dxa"/>
            <w:vMerge/>
          </w:tcPr>
          <w:p w:rsidR="00DD0D6C" w:rsidRPr="00DB47F6" w:rsidRDefault="00DD0D6C" w:rsidP="00C57C35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DD0D6C" w:rsidRPr="00DB47F6" w:rsidRDefault="00DD0D6C" w:rsidP="00C57C35">
            <w:pPr>
              <w:rPr>
                <w:sz w:val="20"/>
                <w:szCs w:val="20"/>
              </w:rPr>
            </w:pPr>
            <w:r w:rsidRPr="00421CCA">
              <w:rPr>
                <w:sz w:val="20"/>
                <w:szCs w:val="20"/>
              </w:rPr>
              <w:t>Encomiendas de Gestión</w:t>
            </w:r>
          </w:p>
        </w:tc>
        <w:tc>
          <w:tcPr>
            <w:tcW w:w="850" w:type="dxa"/>
          </w:tcPr>
          <w:p w:rsidR="00DD0D6C" w:rsidRPr="00DB47F6" w:rsidRDefault="00DD0D6C" w:rsidP="00C57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28" w:type="dxa"/>
          </w:tcPr>
          <w:p w:rsidR="00DD0D6C" w:rsidRPr="00DB47F6" w:rsidRDefault="00F364E3" w:rsidP="00C57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</w:tr>
      <w:tr w:rsidR="00DD0D6C" w:rsidRPr="00DB47F6" w:rsidTr="00DB47F6">
        <w:tc>
          <w:tcPr>
            <w:tcW w:w="2518" w:type="dxa"/>
            <w:vMerge/>
          </w:tcPr>
          <w:p w:rsidR="00DD0D6C" w:rsidRPr="00DB47F6" w:rsidRDefault="00DD0D6C" w:rsidP="00C57C35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DD0D6C" w:rsidRPr="00DB47F6" w:rsidRDefault="00DD0D6C" w:rsidP="00421CCA">
            <w:pPr>
              <w:rPr>
                <w:sz w:val="20"/>
                <w:szCs w:val="20"/>
              </w:rPr>
            </w:pPr>
            <w:r w:rsidRPr="00421CCA">
              <w:rPr>
                <w:sz w:val="20"/>
                <w:szCs w:val="20"/>
              </w:rPr>
              <w:t>Ejecución Presupuestaria</w:t>
            </w:r>
            <w:r w:rsidRPr="00421CCA">
              <w:rPr>
                <w:sz w:val="20"/>
                <w:szCs w:val="20"/>
              </w:rPr>
              <w:tab/>
            </w:r>
          </w:p>
        </w:tc>
        <w:tc>
          <w:tcPr>
            <w:tcW w:w="850" w:type="dxa"/>
          </w:tcPr>
          <w:p w:rsidR="00DD0D6C" w:rsidRPr="00DB47F6" w:rsidRDefault="00DD0D6C" w:rsidP="00C57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28" w:type="dxa"/>
          </w:tcPr>
          <w:p w:rsidR="00DD0D6C" w:rsidRPr="00DB47F6" w:rsidRDefault="00DD0D6C" w:rsidP="00C57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</w:tr>
      <w:tr w:rsidR="00DD0D6C" w:rsidRPr="00DB47F6" w:rsidTr="00DB47F6">
        <w:tc>
          <w:tcPr>
            <w:tcW w:w="2518" w:type="dxa"/>
            <w:vMerge/>
          </w:tcPr>
          <w:p w:rsidR="00DD0D6C" w:rsidRPr="00DB47F6" w:rsidRDefault="00DD0D6C" w:rsidP="00C57C35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DD0D6C" w:rsidRPr="00DB47F6" w:rsidRDefault="00DD0D6C" w:rsidP="0042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Informes Auditoría TCU</w:t>
            </w:r>
          </w:p>
        </w:tc>
        <w:tc>
          <w:tcPr>
            <w:tcW w:w="850" w:type="dxa"/>
          </w:tcPr>
          <w:p w:rsidR="00DD0D6C" w:rsidRPr="00DB47F6" w:rsidRDefault="00DD0D6C" w:rsidP="00C57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28" w:type="dxa"/>
          </w:tcPr>
          <w:p w:rsidR="00DD0D6C" w:rsidRPr="00DB47F6" w:rsidRDefault="00DD0D6C" w:rsidP="00C57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Si, enlaza a web TCU</w:t>
            </w:r>
          </w:p>
        </w:tc>
      </w:tr>
      <w:tr w:rsidR="00DD0D6C" w:rsidRPr="00DB47F6" w:rsidTr="00DB47F6">
        <w:tc>
          <w:tcPr>
            <w:tcW w:w="2518" w:type="dxa"/>
            <w:vMerge/>
          </w:tcPr>
          <w:p w:rsidR="00DD0D6C" w:rsidRPr="00DB47F6" w:rsidRDefault="00DD0D6C" w:rsidP="00C57C35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DD0D6C" w:rsidRPr="00DB47F6" w:rsidRDefault="00DD0D6C" w:rsidP="00C57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Actualización información retribuciones altos Cargos</w:t>
            </w:r>
          </w:p>
        </w:tc>
        <w:tc>
          <w:tcPr>
            <w:tcW w:w="850" w:type="dxa"/>
          </w:tcPr>
          <w:p w:rsidR="00DD0D6C" w:rsidRPr="00DB47F6" w:rsidRDefault="00DD0D6C" w:rsidP="00C57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28" w:type="dxa"/>
          </w:tcPr>
          <w:p w:rsidR="00F364E3" w:rsidRDefault="00F364E3" w:rsidP="00C57C35">
            <w:pPr>
              <w:rPr>
                <w:sz w:val="20"/>
                <w:szCs w:val="20"/>
              </w:rPr>
            </w:pPr>
          </w:p>
          <w:p w:rsidR="00DD0D6C" w:rsidRPr="00DB47F6" w:rsidRDefault="00F364E3" w:rsidP="00C57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</w:t>
            </w:r>
            <w:r w:rsidR="00DD0D6C">
              <w:rPr>
                <w:sz w:val="20"/>
                <w:szCs w:val="20"/>
              </w:rPr>
              <w:t>.</w:t>
            </w:r>
          </w:p>
        </w:tc>
      </w:tr>
      <w:tr w:rsidR="00DD0D6C" w:rsidRPr="00DB47F6" w:rsidTr="00DB47F6">
        <w:tc>
          <w:tcPr>
            <w:tcW w:w="2518" w:type="dxa"/>
            <w:vMerge/>
          </w:tcPr>
          <w:p w:rsidR="00DD0D6C" w:rsidRPr="00DB47F6" w:rsidRDefault="00DD0D6C" w:rsidP="00C57C35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DD0D6C" w:rsidRPr="00DB47F6" w:rsidRDefault="00DD0D6C" w:rsidP="00C57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Indemnizaciones al cese de Altos Cargos</w:t>
            </w:r>
          </w:p>
        </w:tc>
        <w:tc>
          <w:tcPr>
            <w:tcW w:w="850" w:type="dxa"/>
          </w:tcPr>
          <w:p w:rsidR="00DD0D6C" w:rsidRPr="00DB47F6" w:rsidRDefault="00DD0D6C" w:rsidP="00C57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28" w:type="dxa"/>
          </w:tcPr>
          <w:p w:rsidR="00DD0D6C" w:rsidRPr="00DB47F6" w:rsidRDefault="00DD0D6C" w:rsidP="003C0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se señala en web la falta de actividad</w:t>
            </w:r>
          </w:p>
        </w:tc>
      </w:tr>
      <w:tr w:rsidR="00DB47F6" w:rsidRPr="00DB47F6" w:rsidTr="00DB47F6">
        <w:trPr>
          <w:trHeight w:val="400"/>
        </w:trPr>
        <w:tc>
          <w:tcPr>
            <w:tcW w:w="2518" w:type="dxa"/>
            <w:vMerge w:val="restart"/>
            <w:vAlign w:val="center"/>
          </w:tcPr>
          <w:p w:rsidR="00DB47F6" w:rsidRPr="00DB47F6" w:rsidRDefault="00DB47F6" w:rsidP="00DB47F6">
            <w:pPr>
              <w:rPr>
                <w:sz w:val="20"/>
                <w:szCs w:val="20"/>
              </w:rPr>
            </w:pPr>
            <w:r w:rsidRPr="00DB47F6">
              <w:rPr>
                <w:sz w:val="20"/>
                <w:szCs w:val="20"/>
              </w:rPr>
              <w:t xml:space="preserve">Calidad de la Información </w:t>
            </w:r>
          </w:p>
        </w:tc>
        <w:tc>
          <w:tcPr>
            <w:tcW w:w="3686" w:type="dxa"/>
          </w:tcPr>
          <w:p w:rsidR="00DB47F6" w:rsidRPr="00DB47F6" w:rsidRDefault="00DB47F6" w:rsidP="00C57C35">
            <w:pPr>
              <w:rPr>
                <w:sz w:val="20"/>
                <w:szCs w:val="20"/>
              </w:rPr>
            </w:pPr>
            <w:r w:rsidRPr="00DB47F6">
              <w:rPr>
                <w:sz w:val="20"/>
                <w:szCs w:val="20"/>
              </w:rPr>
              <w:t>Estructuración</w:t>
            </w:r>
          </w:p>
        </w:tc>
        <w:tc>
          <w:tcPr>
            <w:tcW w:w="850" w:type="dxa"/>
          </w:tcPr>
          <w:p w:rsidR="00DB47F6" w:rsidRPr="00DB47F6" w:rsidRDefault="00DB47F6" w:rsidP="00C57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DB47F6" w:rsidRPr="00DB47F6" w:rsidRDefault="00DB47F6" w:rsidP="00C57C35">
            <w:pPr>
              <w:rPr>
                <w:sz w:val="20"/>
                <w:szCs w:val="20"/>
              </w:rPr>
            </w:pPr>
          </w:p>
        </w:tc>
      </w:tr>
      <w:tr w:rsidR="00DB47F6" w:rsidRPr="00DB47F6" w:rsidTr="00DB47F6">
        <w:tc>
          <w:tcPr>
            <w:tcW w:w="2518" w:type="dxa"/>
            <w:vMerge/>
          </w:tcPr>
          <w:p w:rsidR="00DB47F6" w:rsidRPr="00DB47F6" w:rsidRDefault="00DB47F6" w:rsidP="00C57C35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DB47F6" w:rsidRPr="00DB47F6" w:rsidRDefault="00DB47F6" w:rsidP="00C57C35">
            <w:pPr>
              <w:rPr>
                <w:sz w:val="20"/>
                <w:szCs w:val="20"/>
              </w:rPr>
            </w:pPr>
            <w:r w:rsidRPr="00DB47F6">
              <w:rPr>
                <w:sz w:val="20"/>
                <w:szCs w:val="20"/>
              </w:rPr>
              <w:t>Accesibilidad</w:t>
            </w:r>
          </w:p>
        </w:tc>
        <w:tc>
          <w:tcPr>
            <w:tcW w:w="850" w:type="dxa"/>
          </w:tcPr>
          <w:p w:rsidR="00DB47F6" w:rsidRPr="00DB47F6" w:rsidRDefault="00DB47F6" w:rsidP="00C57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DB47F6" w:rsidRPr="00DB47F6" w:rsidRDefault="00DB47F6" w:rsidP="00C57C35">
            <w:pPr>
              <w:rPr>
                <w:sz w:val="20"/>
                <w:szCs w:val="20"/>
              </w:rPr>
            </w:pPr>
          </w:p>
        </w:tc>
      </w:tr>
      <w:tr w:rsidR="00DB47F6" w:rsidRPr="00DB47F6" w:rsidTr="00DB47F6">
        <w:tc>
          <w:tcPr>
            <w:tcW w:w="2518" w:type="dxa"/>
            <w:vMerge/>
          </w:tcPr>
          <w:p w:rsidR="00DB47F6" w:rsidRPr="00DB47F6" w:rsidRDefault="00DB47F6" w:rsidP="00C57C35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DB47F6" w:rsidRPr="00DB47F6" w:rsidRDefault="00DB47F6" w:rsidP="00C57C35">
            <w:pPr>
              <w:rPr>
                <w:sz w:val="20"/>
                <w:szCs w:val="20"/>
              </w:rPr>
            </w:pPr>
            <w:r w:rsidRPr="00DB47F6">
              <w:rPr>
                <w:sz w:val="20"/>
                <w:szCs w:val="20"/>
              </w:rPr>
              <w:t>Claridad</w:t>
            </w:r>
          </w:p>
        </w:tc>
        <w:tc>
          <w:tcPr>
            <w:tcW w:w="850" w:type="dxa"/>
          </w:tcPr>
          <w:p w:rsidR="00DB47F6" w:rsidRPr="00DB47F6" w:rsidRDefault="00DB47F6" w:rsidP="00C57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DB47F6" w:rsidRPr="00DB47F6" w:rsidRDefault="00DB47F6" w:rsidP="00C57C35">
            <w:pPr>
              <w:rPr>
                <w:sz w:val="20"/>
                <w:szCs w:val="20"/>
              </w:rPr>
            </w:pPr>
          </w:p>
        </w:tc>
      </w:tr>
      <w:tr w:rsidR="00DB47F6" w:rsidRPr="00DB47F6" w:rsidTr="00DB47F6">
        <w:tc>
          <w:tcPr>
            <w:tcW w:w="2518" w:type="dxa"/>
            <w:vMerge/>
          </w:tcPr>
          <w:p w:rsidR="00DB47F6" w:rsidRPr="00DB47F6" w:rsidRDefault="00DB47F6" w:rsidP="00C57C35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DB47F6" w:rsidRPr="00DB47F6" w:rsidRDefault="00DB47F6" w:rsidP="00C57C35">
            <w:pPr>
              <w:rPr>
                <w:sz w:val="20"/>
                <w:szCs w:val="20"/>
              </w:rPr>
            </w:pPr>
            <w:r w:rsidRPr="00DB47F6">
              <w:rPr>
                <w:sz w:val="20"/>
                <w:szCs w:val="20"/>
              </w:rPr>
              <w:t xml:space="preserve">Reutilización </w:t>
            </w:r>
          </w:p>
        </w:tc>
        <w:tc>
          <w:tcPr>
            <w:tcW w:w="850" w:type="dxa"/>
          </w:tcPr>
          <w:p w:rsidR="00DB47F6" w:rsidRPr="00DB47F6" w:rsidRDefault="00DB47F6" w:rsidP="00C57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DB47F6" w:rsidRPr="00DB47F6" w:rsidRDefault="00DB47F6" w:rsidP="00C57C35">
            <w:pPr>
              <w:rPr>
                <w:sz w:val="20"/>
                <w:szCs w:val="20"/>
              </w:rPr>
            </w:pPr>
          </w:p>
        </w:tc>
      </w:tr>
      <w:tr w:rsidR="00DB47F6" w:rsidRPr="00DB47F6" w:rsidTr="00DB47F6">
        <w:tc>
          <w:tcPr>
            <w:tcW w:w="2518" w:type="dxa"/>
            <w:vMerge/>
          </w:tcPr>
          <w:p w:rsidR="00DB47F6" w:rsidRPr="00DB47F6" w:rsidRDefault="00DB47F6" w:rsidP="00C57C35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DB47F6" w:rsidRPr="00DB47F6" w:rsidRDefault="00DB47F6" w:rsidP="00C57C35">
            <w:pPr>
              <w:rPr>
                <w:sz w:val="20"/>
                <w:szCs w:val="20"/>
              </w:rPr>
            </w:pPr>
            <w:r w:rsidRPr="00DB47F6">
              <w:rPr>
                <w:sz w:val="20"/>
                <w:szCs w:val="20"/>
              </w:rPr>
              <w:t>Datación y Actualización</w:t>
            </w:r>
          </w:p>
        </w:tc>
        <w:tc>
          <w:tcPr>
            <w:tcW w:w="850" w:type="dxa"/>
          </w:tcPr>
          <w:p w:rsidR="00DB47F6" w:rsidRPr="00DB47F6" w:rsidRDefault="003C0471" w:rsidP="00C57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28" w:type="dxa"/>
          </w:tcPr>
          <w:p w:rsidR="00DB47F6" w:rsidRPr="00DB47F6" w:rsidRDefault="00BB383D" w:rsidP="00C57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Si, incluye una referencia en el portal de transparencia.</w:t>
            </w:r>
          </w:p>
        </w:tc>
      </w:tr>
      <w:tr w:rsidR="00DB47F6" w:rsidRPr="00DB47F6" w:rsidTr="00DB47F6">
        <w:tc>
          <w:tcPr>
            <w:tcW w:w="6204" w:type="dxa"/>
            <w:gridSpan w:val="2"/>
          </w:tcPr>
          <w:p w:rsidR="00DB47F6" w:rsidRPr="00DB47F6" w:rsidRDefault="00DB47F6" w:rsidP="00DB47F6">
            <w:pPr>
              <w:jc w:val="right"/>
              <w:rPr>
                <w:b/>
                <w:sz w:val="20"/>
                <w:szCs w:val="20"/>
              </w:rPr>
            </w:pPr>
            <w:r w:rsidRPr="00DB47F6">
              <w:rPr>
                <w:b/>
                <w:sz w:val="20"/>
                <w:szCs w:val="20"/>
              </w:rPr>
              <w:t>Total Recomendaciones</w:t>
            </w:r>
          </w:p>
        </w:tc>
        <w:tc>
          <w:tcPr>
            <w:tcW w:w="850" w:type="dxa"/>
          </w:tcPr>
          <w:p w:rsidR="00DB47F6" w:rsidRPr="00DB47F6" w:rsidRDefault="005E0A91" w:rsidP="00C57C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628" w:type="dxa"/>
          </w:tcPr>
          <w:p w:rsidR="00DB47F6" w:rsidRPr="00DB47F6" w:rsidRDefault="00DB47F6" w:rsidP="00C57C35">
            <w:pPr>
              <w:rPr>
                <w:sz w:val="20"/>
                <w:szCs w:val="20"/>
              </w:rPr>
            </w:pPr>
          </w:p>
        </w:tc>
      </w:tr>
    </w:tbl>
    <w:p w:rsidR="003A1694" w:rsidRDefault="003A1694" w:rsidP="00AC4A6F"/>
    <w:p w:rsidR="003A1694" w:rsidRDefault="001C7D84" w:rsidP="00BA14E6">
      <w:pPr>
        <w:spacing w:line="276" w:lineRule="auto"/>
        <w:jc w:val="both"/>
      </w:pPr>
      <w:r>
        <w:t xml:space="preserve">De las </w:t>
      </w:r>
      <w:r w:rsidR="00DD6258">
        <w:t>doce</w:t>
      </w:r>
      <w:r>
        <w:t xml:space="preserve"> recomendaciones efectuadas se han aplicado </w:t>
      </w:r>
      <w:r w:rsidR="00F364E3">
        <w:t>las doce</w:t>
      </w:r>
      <w:r>
        <w:t xml:space="preserve">, lo que supone </w:t>
      </w:r>
      <w:r w:rsidR="00DD6258">
        <w:t xml:space="preserve">un </w:t>
      </w:r>
      <w:r w:rsidR="00F364E3">
        <w:t>100%</w:t>
      </w:r>
      <w:r>
        <w:t xml:space="preserve"> del total.</w:t>
      </w:r>
    </w:p>
    <w:p w:rsidR="00BB3454" w:rsidRDefault="00BB3454">
      <w:r>
        <w:br w:type="page"/>
      </w:r>
    </w:p>
    <w:p w:rsidR="00FA5AFD" w:rsidRDefault="002D27E4" w:rsidP="00AC4A6F">
      <w:r w:rsidRPr="00B1184C">
        <w:rPr>
          <w:rFonts w:ascii="Arial" w:eastAsia="Arial" w:hAnsi="Arial" w:cs="Arial"/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65E11A3" wp14:editId="51D75BB4">
                <wp:simplePos x="0" y="0"/>
                <wp:positionH relativeFrom="page">
                  <wp:posOffset>-9525</wp:posOffset>
                </wp:positionH>
                <wp:positionV relativeFrom="page">
                  <wp:posOffset>6350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3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9550D2" w:rsidRPr="00F31BC3" w:rsidRDefault="009550D2" w:rsidP="002D27E4">
                            <w:r w:rsidRPr="00965C6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311557BD" wp14:editId="1AD3B00D">
                                  <wp:extent cx="1148080" cy="648335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" o:spid="_x0000_s1028" style="position:absolute;margin-left:-.75pt;margin-top:.5pt;width:630pt;height:7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" fillcolor="#50866c" stroked="f">
                <v:textbox inset=",7.2pt,,7.2pt">
                  <w:txbxContent>
                    <w:p w:rsidR="00703C06" w:rsidRPr="00F31BC3" w:rsidRDefault="00703C06" w:rsidP="002D27E4">
                      <w:r w:rsidRPr="00965C69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311557BD" wp14:editId="1AD3B00D">
                            <wp:extent cx="1148080" cy="648335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</w:p>
    <w:p w:rsidR="003F6EDC" w:rsidRPr="002D27E4" w:rsidRDefault="00E50514" w:rsidP="003F6EDC">
      <w:pPr>
        <w:pStyle w:val="Cuerpodelboletn"/>
        <w:numPr>
          <w:ilvl w:val="0"/>
          <w:numId w:val="2"/>
        </w:numPr>
        <w:rPr>
          <w:b/>
          <w:color w:val="50866C"/>
          <w:sz w:val="30"/>
          <w:szCs w:val="30"/>
        </w:rPr>
      </w:pPr>
      <w:sdt>
        <w:sdtPr>
          <w:rPr>
            <w:b/>
            <w:color w:val="50866C"/>
            <w:sz w:val="30"/>
            <w:szCs w:val="30"/>
          </w:rPr>
          <w:id w:val="37865676"/>
          <w:placeholder>
            <w:docPart w:val="07033FA691034FE1ABDD22E05C700155"/>
          </w:placeholder>
        </w:sdtPr>
        <w:sdtContent>
          <w:r w:rsidR="003A1694" w:rsidRPr="002D27E4">
            <w:rPr>
              <w:b/>
              <w:color w:val="50866C"/>
              <w:sz w:val="30"/>
              <w:szCs w:val="30"/>
            </w:rPr>
            <w:t>Valoración del grado de cumplimiento de las obligaciones de publicidad activa</w:t>
          </w:r>
          <w:r w:rsidR="00032D8A">
            <w:rPr>
              <w:b/>
              <w:color w:val="50866C"/>
              <w:sz w:val="30"/>
              <w:szCs w:val="30"/>
            </w:rPr>
            <w:t xml:space="preserve"> (en porcentaje)</w:t>
          </w:r>
        </w:sdtContent>
      </w:sdt>
    </w:p>
    <w:p w:rsidR="00FA5AFD" w:rsidRDefault="00FA5AFD" w:rsidP="00F05E2C">
      <w:pPr>
        <w:pStyle w:val="Cuerpodelboletn"/>
        <w:rPr>
          <w:lang w:bidi="es-ES"/>
        </w:rPr>
      </w:pPr>
    </w:p>
    <w:tbl>
      <w:tblPr>
        <w:tblW w:w="504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3"/>
        <w:gridCol w:w="995"/>
        <w:gridCol w:w="852"/>
        <w:gridCol w:w="980"/>
        <w:gridCol w:w="625"/>
        <w:gridCol w:w="625"/>
        <w:gridCol w:w="625"/>
        <w:gridCol w:w="638"/>
        <w:gridCol w:w="758"/>
      </w:tblGrid>
      <w:tr w:rsidR="00E24521" w:rsidRPr="00D95008" w:rsidTr="00E24521">
        <w:trPr>
          <w:trHeight w:val="315"/>
        </w:trPr>
        <w:tc>
          <w:tcPr>
            <w:tcW w:w="215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65AD82"/>
            <w:noWrap/>
            <w:vAlign w:val="center"/>
            <w:hideMark/>
          </w:tcPr>
          <w:p w:rsidR="00E24521" w:rsidRPr="00D95008" w:rsidRDefault="00E24521" w:rsidP="00E24521">
            <w:pPr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D95008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5AD82"/>
            <w:textDirection w:val="tbRl"/>
            <w:vAlign w:val="center"/>
            <w:hideMark/>
          </w:tcPr>
          <w:p w:rsidR="00E24521" w:rsidRPr="00D95008" w:rsidRDefault="00E24521" w:rsidP="00E24521">
            <w:pPr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D95008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ES"/>
              </w:rPr>
              <w:t xml:space="preserve">CONTENIDO </w:t>
            </w:r>
          </w:p>
        </w:tc>
        <w:tc>
          <w:tcPr>
            <w:tcW w:w="3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5AD82"/>
            <w:textDirection w:val="tbRl"/>
            <w:vAlign w:val="center"/>
            <w:hideMark/>
          </w:tcPr>
          <w:p w:rsidR="00E24521" w:rsidRPr="00D95008" w:rsidRDefault="00E24521" w:rsidP="00E24521">
            <w:pPr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D95008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ES"/>
              </w:rPr>
              <w:t xml:space="preserve">FORMA </w:t>
            </w:r>
          </w:p>
        </w:tc>
        <w:tc>
          <w:tcPr>
            <w:tcW w:w="163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65AD82"/>
            <w:vAlign w:val="center"/>
            <w:hideMark/>
          </w:tcPr>
          <w:p w:rsidR="00E24521" w:rsidRPr="00D95008" w:rsidRDefault="00E24521" w:rsidP="00E24521">
            <w:pPr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D95008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ES"/>
              </w:rPr>
              <w:t>CARACTERISTICAS</w:t>
            </w:r>
          </w:p>
        </w:tc>
        <w:tc>
          <w:tcPr>
            <w:tcW w:w="3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5AD82"/>
            <w:noWrap/>
            <w:vAlign w:val="center"/>
            <w:hideMark/>
          </w:tcPr>
          <w:p w:rsidR="00E24521" w:rsidRPr="00D95008" w:rsidRDefault="00E24521" w:rsidP="00E24521">
            <w:pPr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D95008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ES"/>
              </w:rPr>
              <w:t>TOTAL</w:t>
            </w:r>
          </w:p>
        </w:tc>
      </w:tr>
      <w:tr w:rsidR="00E24521" w:rsidRPr="00D95008" w:rsidTr="00E24521">
        <w:trPr>
          <w:trHeight w:val="1895"/>
        </w:trPr>
        <w:tc>
          <w:tcPr>
            <w:tcW w:w="2151" w:type="pct"/>
            <w:tcBorders>
              <w:top w:val="nil"/>
              <w:left w:val="nil"/>
              <w:right w:val="single" w:sz="8" w:space="0" w:color="auto"/>
            </w:tcBorders>
            <w:shd w:val="clear" w:color="000000" w:fill="65AD82"/>
            <w:noWrap/>
            <w:vAlign w:val="center"/>
            <w:hideMark/>
          </w:tcPr>
          <w:p w:rsidR="00E24521" w:rsidRPr="00D95008" w:rsidRDefault="00E24521" w:rsidP="00E24521">
            <w:pPr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D95008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65" w:type="pct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4521" w:rsidRPr="00D95008" w:rsidRDefault="00E24521" w:rsidP="00E24521">
            <w:pPr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ES"/>
              </w:rPr>
            </w:pPr>
          </w:p>
        </w:tc>
        <w:tc>
          <w:tcPr>
            <w:tcW w:w="398" w:type="pct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4521" w:rsidRPr="00D95008" w:rsidRDefault="00E24521" w:rsidP="00E24521">
            <w:pPr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ES"/>
              </w:rPr>
            </w:pPr>
          </w:p>
        </w:tc>
        <w:tc>
          <w:tcPr>
            <w:tcW w:w="458" w:type="pct"/>
            <w:tcBorders>
              <w:top w:val="nil"/>
              <w:left w:val="nil"/>
              <w:right w:val="single" w:sz="8" w:space="0" w:color="auto"/>
            </w:tcBorders>
            <w:shd w:val="clear" w:color="000000" w:fill="65AD82"/>
            <w:textDirection w:val="tbRl"/>
            <w:vAlign w:val="center"/>
            <w:hideMark/>
          </w:tcPr>
          <w:p w:rsidR="00E24521" w:rsidRPr="00D95008" w:rsidRDefault="00E24521" w:rsidP="00E24521">
            <w:pPr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D95008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ES"/>
              </w:rPr>
              <w:t xml:space="preserve">ESTRUCTURACIÓN </w:t>
            </w:r>
          </w:p>
        </w:tc>
        <w:tc>
          <w:tcPr>
            <w:tcW w:w="292" w:type="pct"/>
            <w:tcBorders>
              <w:top w:val="nil"/>
              <w:left w:val="nil"/>
              <w:right w:val="single" w:sz="8" w:space="0" w:color="auto"/>
            </w:tcBorders>
            <w:shd w:val="clear" w:color="000000" w:fill="65AD82"/>
            <w:textDirection w:val="tbRl"/>
            <w:vAlign w:val="center"/>
            <w:hideMark/>
          </w:tcPr>
          <w:p w:rsidR="00E24521" w:rsidRPr="00D95008" w:rsidRDefault="00E24521" w:rsidP="00E24521">
            <w:pPr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D95008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ES"/>
              </w:rPr>
              <w:t xml:space="preserve">ACCESIBILIDAD </w:t>
            </w:r>
          </w:p>
        </w:tc>
        <w:tc>
          <w:tcPr>
            <w:tcW w:w="292" w:type="pct"/>
            <w:tcBorders>
              <w:top w:val="nil"/>
              <w:left w:val="nil"/>
              <w:right w:val="single" w:sz="8" w:space="0" w:color="auto"/>
            </w:tcBorders>
            <w:shd w:val="clear" w:color="000000" w:fill="65AD82"/>
            <w:textDirection w:val="tbRl"/>
            <w:vAlign w:val="center"/>
            <w:hideMark/>
          </w:tcPr>
          <w:p w:rsidR="00E24521" w:rsidRPr="00D95008" w:rsidRDefault="00E24521" w:rsidP="00E24521">
            <w:pPr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D95008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ES"/>
              </w:rPr>
              <w:t xml:space="preserve">CLARIDAD </w:t>
            </w:r>
          </w:p>
        </w:tc>
        <w:tc>
          <w:tcPr>
            <w:tcW w:w="292" w:type="pct"/>
            <w:tcBorders>
              <w:top w:val="nil"/>
              <w:left w:val="nil"/>
              <w:right w:val="single" w:sz="8" w:space="0" w:color="auto"/>
            </w:tcBorders>
            <w:shd w:val="clear" w:color="000000" w:fill="65AD82"/>
            <w:textDirection w:val="tbRl"/>
            <w:vAlign w:val="center"/>
            <w:hideMark/>
          </w:tcPr>
          <w:p w:rsidR="00E24521" w:rsidRPr="00D95008" w:rsidRDefault="00E24521" w:rsidP="00E24521">
            <w:pPr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D95008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ES"/>
              </w:rPr>
              <w:t xml:space="preserve">REUTILIZACIÓN </w:t>
            </w:r>
          </w:p>
        </w:tc>
        <w:tc>
          <w:tcPr>
            <w:tcW w:w="298" w:type="pct"/>
            <w:tcBorders>
              <w:top w:val="nil"/>
              <w:left w:val="nil"/>
              <w:right w:val="single" w:sz="8" w:space="0" w:color="auto"/>
            </w:tcBorders>
            <w:shd w:val="clear" w:color="000000" w:fill="65AD82"/>
            <w:textDirection w:val="tbRl"/>
            <w:vAlign w:val="center"/>
            <w:hideMark/>
          </w:tcPr>
          <w:p w:rsidR="00E24521" w:rsidRPr="00D95008" w:rsidRDefault="00E24521" w:rsidP="00E24521">
            <w:pPr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D95008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ES"/>
              </w:rPr>
              <w:t xml:space="preserve">ACTUALIZACIÓN </w:t>
            </w:r>
          </w:p>
        </w:tc>
        <w:tc>
          <w:tcPr>
            <w:tcW w:w="354" w:type="pct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4521" w:rsidRPr="00D95008" w:rsidRDefault="00E24521" w:rsidP="00E24521">
            <w:pPr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ES"/>
              </w:rPr>
            </w:pPr>
          </w:p>
        </w:tc>
      </w:tr>
      <w:tr w:rsidR="00E24521" w:rsidRPr="00D95008" w:rsidTr="00E24521">
        <w:trPr>
          <w:trHeight w:val="315"/>
        </w:trPr>
        <w:tc>
          <w:tcPr>
            <w:tcW w:w="5000" w:type="pct"/>
            <w:gridSpan w:val="9"/>
            <w:shd w:val="clear" w:color="000000" w:fill="F2F2F2"/>
            <w:vAlign w:val="center"/>
            <w:hideMark/>
          </w:tcPr>
          <w:p w:rsidR="00E24521" w:rsidRPr="00D95008" w:rsidRDefault="00E24521" w:rsidP="00E24521">
            <w:pPr>
              <w:rPr>
                <w:rFonts w:eastAsia="Times New Roman" w:cs="Arial"/>
                <w:bCs/>
                <w:color w:val="000000"/>
                <w:sz w:val="18"/>
                <w:szCs w:val="18"/>
                <w:lang w:eastAsia="es-ES"/>
              </w:rPr>
            </w:pPr>
            <w:r w:rsidRPr="00D95008">
              <w:rPr>
                <w:rFonts w:eastAsia="Times New Roman" w:cs="Arial"/>
                <w:bCs/>
                <w:color w:val="000000"/>
                <w:sz w:val="18"/>
                <w:szCs w:val="18"/>
                <w:lang w:eastAsia="es-ES"/>
              </w:rPr>
              <w:t>INSTITUCIONAL, ORGANIZATIVA Y DE PLANIFICACIÓN</w:t>
            </w:r>
          </w:p>
        </w:tc>
      </w:tr>
      <w:tr w:rsidR="00D95008" w:rsidRPr="00D95008" w:rsidTr="00E24521">
        <w:trPr>
          <w:trHeight w:val="315"/>
        </w:trPr>
        <w:tc>
          <w:tcPr>
            <w:tcW w:w="2151" w:type="pct"/>
            <w:tcBorders>
              <w:left w:val="nil"/>
              <w:bottom w:val="nil"/>
              <w:right w:val="nil"/>
            </w:tcBorders>
            <w:shd w:val="clear" w:color="auto" w:fill="F5FDFA"/>
            <w:noWrap/>
            <w:hideMark/>
          </w:tcPr>
          <w:p w:rsidR="00D95008" w:rsidRPr="00D95008" w:rsidRDefault="00D95008" w:rsidP="00E24521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D95008">
              <w:rPr>
                <w:rFonts w:eastAsia="Times New Roman" w:cs="Arial"/>
                <w:sz w:val="18"/>
                <w:szCs w:val="18"/>
                <w:lang w:eastAsia="es-ES"/>
              </w:rPr>
              <w:t>Institucional</w:t>
            </w:r>
          </w:p>
        </w:tc>
        <w:tc>
          <w:tcPr>
            <w:tcW w:w="465" w:type="pct"/>
            <w:tcBorders>
              <w:left w:val="nil"/>
              <w:bottom w:val="nil"/>
              <w:right w:val="nil"/>
            </w:tcBorders>
            <w:shd w:val="clear" w:color="auto" w:fill="F5FDFA"/>
            <w:noWrap/>
          </w:tcPr>
          <w:p w:rsidR="00D95008" w:rsidRPr="00D95008" w:rsidRDefault="00D95008" w:rsidP="00D95008">
            <w:pPr>
              <w:jc w:val="right"/>
              <w:rPr>
                <w:sz w:val="18"/>
                <w:szCs w:val="18"/>
              </w:rPr>
            </w:pPr>
            <w:r w:rsidRPr="00D95008">
              <w:rPr>
                <w:sz w:val="18"/>
                <w:szCs w:val="18"/>
              </w:rPr>
              <w:t>100,0</w:t>
            </w:r>
          </w:p>
        </w:tc>
        <w:tc>
          <w:tcPr>
            <w:tcW w:w="398" w:type="pct"/>
            <w:tcBorders>
              <w:left w:val="nil"/>
              <w:bottom w:val="nil"/>
              <w:right w:val="nil"/>
            </w:tcBorders>
            <w:shd w:val="clear" w:color="auto" w:fill="F5FDFA"/>
            <w:noWrap/>
          </w:tcPr>
          <w:p w:rsidR="00D95008" w:rsidRPr="00D95008" w:rsidRDefault="00D95008" w:rsidP="00D95008">
            <w:pPr>
              <w:jc w:val="right"/>
              <w:rPr>
                <w:sz w:val="18"/>
                <w:szCs w:val="18"/>
              </w:rPr>
            </w:pPr>
            <w:r w:rsidRPr="00D95008">
              <w:rPr>
                <w:sz w:val="18"/>
                <w:szCs w:val="18"/>
              </w:rPr>
              <w:t>100,0</w:t>
            </w:r>
          </w:p>
        </w:tc>
        <w:tc>
          <w:tcPr>
            <w:tcW w:w="458" w:type="pct"/>
            <w:tcBorders>
              <w:left w:val="nil"/>
              <w:bottom w:val="nil"/>
              <w:right w:val="nil"/>
            </w:tcBorders>
            <w:shd w:val="clear" w:color="auto" w:fill="F5FDFA"/>
            <w:noWrap/>
          </w:tcPr>
          <w:p w:rsidR="00D95008" w:rsidRPr="00D95008" w:rsidRDefault="00D95008" w:rsidP="00D95008">
            <w:pPr>
              <w:jc w:val="right"/>
              <w:rPr>
                <w:sz w:val="18"/>
                <w:szCs w:val="18"/>
              </w:rPr>
            </w:pPr>
            <w:r w:rsidRPr="00D95008">
              <w:rPr>
                <w:sz w:val="18"/>
                <w:szCs w:val="18"/>
              </w:rPr>
              <w:t>100,0</w:t>
            </w:r>
          </w:p>
        </w:tc>
        <w:tc>
          <w:tcPr>
            <w:tcW w:w="292" w:type="pct"/>
            <w:tcBorders>
              <w:left w:val="nil"/>
              <w:bottom w:val="nil"/>
              <w:right w:val="nil"/>
            </w:tcBorders>
            <w:shd w:val="clear" w:color="auto" w:fill="F5FDFA"/>
            <w:noWrap/>
          </w:tcPr>
          <w:p w:rsidR="00D95008" w:rsidRPr="00D95008" w:rsidRDefault="00D95008" w:rsidP="00D95008">
            <w:pPr>
              <w:jc w:val="right"/>
              <w:rPr>
                <w:sz w:val="18"/>
                <w:szCs w:val="18"/>
              </w:rPr>
            </w:pPr>
            <w:r w:rsidRPr="00D95008">
              <w:rPr>
                <w:sz w:val="18"/>
                <w:szCs w:val="18"/>
              </w:rPr>
              <w:t>100,0</w:t>
            </w:r>
          </w:p>
        </w:tc>
        <w:tc>
          <w:tcPr>
            <w:tcW w:w="292" w:type="pct"/>
            <w:tcBorders>
              <w:left w:val="nil"/>
              <w:bottom w:val="nil"/>
              <w:right w:val="nil"/>
            </w:tcBorders>
            <w:shd w:val="clear" w:color="auto" w:fill="F5FDFA"/>
            <w:noWrap/>
          </w:tcPr>
          <w:p w:rsidR="00D95008" w:rsidRPr="00D95008" w:rsidRDefault="00D95008" w:rsidP="00D95008">
            <w:pPr>
              <w:jc w:val="right"/>
              <w:rPr>
                <w:sz w:val="18"/>
                <w:szCs w:val="18"/>
              </w:rPr>
            </w:pPr>
            <w:r w:rsidRPr="00D95008">
              <w:rPr>
                <w:sz w:val="18"/>
                <w:szCs w:val="18"/>
              </w:rPr>
              <w:t>100,0</w:t>
            </w:r>
          </w:p>
        </w:tc>
        <w:tc>
          <w:tcPr>
            <w:tcW w:w="292" w:type="pct"/>
            <w:tcBorders>
              <w:left w:val="nil"/>
              <w:bottom w:val="nil"/>
              <w:right w:val="nil"/>
            </w:tcBorders>
            <w:shd w:val="clear" w:color="auto" w:fill="F5FDFA"/>
            <w:noWrap/>
          </w:tcPr>
          <w:p w:rsidR="00D95008" w:rsidRPr="00D95008" w:rsidRDefault="00D95008" w:rsidP="00D95008">
            <w:pPr>
              <w:jc w:val="right"/>
              <w:rPr>
                <w:sz w:val="18"/>
                <w:szCs w:val="18"/>
              </w:rPr>
            </w:pPr>
            <w:r w:rsidRPr="00D95008">
              <w:rPr>
                <w:sz w:val="18"/>
                <w:szCs w:val="18"/>
              </w:rPr>
              <w:t>50,0</w:t>
            </w:r>
          </w:p>
        </w:tc>
        <w:tc>
          <w:tcPr>
            <w:tcW w:w="298" w:type="pct"/>
            <w:tcBorders>
              <w:left w:val="nil"/>
              <w:bottom w:val="nil"/>
              <w:right w:val="nil"/>
            </w:tcBorders>
            <w:shd w:val="clear" w:color="auto" w:fill="F5FDFA"/>
            <w:noWrap/>
          </w:tcPr>
          <w:p w:rsidR="00D95008" w:rsidRPr="00D95008" w:rsidRDefault="00D95008" w:rsidP="00D95008">
            <w:pPr>
              <w:jc w:val="right"/>
              <w:rPr>
                <w:sz w:val="18"/>
                <w:szCs w:val="18"/>
              </w:rPr>
            </w:pPr>
            <w:r w:rsidRPr="00D95008">
              <w:rPr>
                <w:sz w:val="18"/>
                <w:szCs w:val="18"/>
              </w:rPr>
              <w:t>100,0</w:t>
            </w:r>
          </w:p>
        </w:tc>
        <w:tc>
          <w:tcPr>
            <w:tcW w:w="354" w:type="pct"/>
            <w:tcBorders>
              <w:left w:val="nil"/>
              <w:bottom w:val="nil"/>
              <w:right w:val="nil"/>
            </w:tcBorders>
            <w:shd w:val="clear" w:color="auto" w:fill="F5FDFA"/>
            <w:noWrap/>
          </w:tcPr>
          <w:p w:rsidR="00D95008" w:rsidRPr="00D95008" w:rsidRDefault="00D95008" w:rsidP="00D95008">
            <w:pPr>
              <w:jc w:val="right"/>
              <w:rPr>
                <w:sz w:val="18"/>
                <w:szCs w:val="18"/>
              </w:rPr>
            </w:pPr>
            <w:r w:rsidRPr="00D95008">
              <w:rPr>
                <w:sz w:val="18"/>
                <w:szCs w:val="18"/>
              </w:rPr>
              <w:t>93,0</w:t>
            </w:r>
          </w:p>
        </w:tc>
      </w:tr>
      <w:tr w:rsidR="00D95008" w:rsidRPr="00D95008" w:rsidTr="00E24521">
        <w:trPr>
          <w:trHeight w:val="315"/>
        </w:trPr>
        <w:tc>
          <w:tcPr>
            <w:tcW w:w="2151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  <w:hideMark/>
          </w:tcPr>
          <w:p w:rsidR="00D95008" w:rsidRPr="00D95008" w:rsidRDefault="00D95008" w:rsidP="00E24521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D95008">
              <w:rPr>
                <w:rFonts w:eastAsia="Times New Roman" w:cs="Arial"/>
                <w:sz w:val="18"/>
                <w:szCs w:val="18"/>
                <w:lang w:eastAsia="es-ES"/>
              </w:rPr>
              <w:t>Organizativa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D95008" w:rsidRPr="00D95008" w:rsidRDefault="00D95008" w:rsidP="00D95008">
            <w:pPr>
              <w:jc w:val="right"/>
              <w:rPr>
                <w:sz w:val="18"/>
                <w:szCs w:val="18"/>
              </w:rPr>
            </w:pPr>
            <w:r w:rsidRPr="00D95008">
              <w:rPr>
                <w:sz w:val="18"/>
                <w:szCs w:val="18"/>
              </w:rPr>
              <w:t>100,0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D95008" w:rsidRPr="00D95008" w:rsidRDefault="00D95008" w:rsidP="00D95008">
            <w:pPr>
              <w:jc w:val="right"/>
              <w:rPr>
                <w:sz w:val="18"/>
                <w:szCs w:val="18"/>
              </w:rPr>
            </w:pPr>
            <w:r w:rsidRPr="00D95008">
              <w:rPr>
                <w:sz w:val="18"/>
                <w:szCs w:val="18"/>
              </w:rPr>
              <w:t>100,0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D95008" w:rsidRPr="00D95008" w:rsidRDefault="00D95008" w:rsidP="00D95008">
            <w:pPr>
              <w:jc w:val="right"/>
              <w:rPr>
                <w:sz w:val="18"/>
                <w:szCs w:val="18"/>
              </w:rPr>
            </w:pPr>
            <w:r w:rsidRPr="00D95008">
              <w:rPr>
                <w:sz w:val="18"/>
                <w:szCs w:val="18"/>
              </w:rPr>
              <w:t>100,0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D95008" w:rsidRPr="00D95008" w:rsidRDefault="00D95008" w:rsidP="00D95008">
            <w:pPr>
              <w:jc w:val="right"/>
              <w:rPr>
                <w:sz w:val="18"/>
                <w:szCs w:val="18"/>
              </w:rPr>
            </w:pPr>
            <w:r w:rsidRPr="00D95008">
              <w:rPr>
                <w:sz w:val="18"/>
                <w:szCs w:val="18"/>
              </w:rPr>
              <w:t>100,0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D95008" w:rsidRPr="00D95008" w:rsidRDefault="00D95008" w:rsidP="00D95008">
            <w:pPr>
              <w:jc w:val="right"/>
              <w:rPr>
                <w:sz w:val="18"/>
                <w:szCs w:val="18"/>
              </w:rPr>
            </w:pPr>
            <w:r w:rsidRPr="00D95008">
              <w:rPr>
                <w:sz w:val="18"/>
                <w:szCs w:val="18"/>
              </w:rPr>
              <w:t>100,0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D95008" w:rsidRPr="00D95008" w:rsidRDefault="00D95008" w:rsidP="00D95008">
            <w:pPr>
              <w:jc w:val="right"/>
              <w:rPr>
                <w:sz w:val="18"/>
                <w:szCs w:val="18"/>
              </w:rPr>
            </w:pPr>
            <w:r w:rsidRPr="00D95008">
              <w:rPr>
                <w:sz w:val="18"/>
                <w:szCs w:val="18"/>
              </w:rPr>
              <w:t>50,0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D95008" w:rsidRPr="00D95008" w:rsidRDefault="00D95008" w:rsidP="00D95008">
            <w:pPr>
              <w:jc w:val="right"/>
              <w:rPr>
                <w:sz w:val="18"/>
                <w:szCs w:val="18"/>
              </w:rPr>
            </w:pPr>
            <w:r w:rsidRPr="00D95008">
              <w:rPr>
                <w:sz w:val="18"/>
                <w:szCs w:val="18"/>
              </w:rPr>
              <w:t>100,0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D95008" w:rsidRPr="00D95008" w:rsidRDefault="00D95008" w:rsidP="00D95008">
            <w:pPr>
              <w:jc w:val="right"/>
              <w:rPr>
                <w:sz w:val="18"/>
                <w:szCs w:val="18"/>
              </w:rPr>
            </w:pPr>
            <w:r w:rsidRPr="00D95008">
              <w:rPr>
                <w:sz w:val="18"/>
                <w:szCs w:val="18"/>
              </w:rPr>
              <w:t>93,0</w:t>
            </w:r>
          </w:p>
        </w:tc>
      </w:tr>
      <w:tr w:rsidR="00930E2D" w:rsidRPr="00D95008" w:rsidTr="00930E2D">
        <w:trPr>
          <w:trHeight w:val="315"/>
        </w:trPr>
        <w:tc>
          <w:tcPr>
            <w:tcW w:w="2151" w:type="pct"/>
            <w:tcBorders>
              <w:top w:val="nil"/>
              <w:left w:val="nil"/>
              <w:right w:val="nil"/>
            </w:tcBorders>
            <w:shd w:val="clear" w:color="auto" w:fill="F5FDFA"/>
            <w:noWrap/>
            <w:hideMark/>
          </w:tcPr>
          <w:p w:rsidR="00930E2D" w:rsidRPr="00D95008" w:rsidRDefault="00930E2D" w:rsidP="00E24521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D95008">
              <w:rPr>
                <w:rFonts w:eastAsia="Times New Roman" w:cs="Arial"/>
                <w:sz w:val="18"/>
                <w:szCs w:val="18"/>
                <w:lang w:eastAsia="es-ES"/>
              </w:rPr>
              <w:t>Planificación</w:t>
            </w:r>
          </w:p>
        </w:tc>
        <w:tc>
          <w:tcPr>
            <w:tcW w:w="2849" w:type="pct"/>
            <w:gridSpan w:val="8"/>
            <w:tcBorders>
              <w:top w:val="nil"/>
              <w:left w:val="nil"/>
              <w:right w:val="nil"/>
            </w:tcBorders>
            <w:shd w:val="clear" w:color="auto" w:fill="F5FDFA"/>
            <w:noWrap/>
          </w:tcPr>
          <w:p w:rsidR="00930E2D" w:rsidRPr="00D95008" w:rsidRDefault="00930E2D" w:rsidP="00930E2D">
            <w:pPr>
              <w:jc w:val="center"/>
              <w:rPr>
                <w:sz w:val="18"/>
                <w:szCs w:val="18"/>
              </w:rPr>
            </w:pPr>
            <w:r w:rsidRPr="00D95008">
              <w:rPr>
                <w:sz w:val="18"/>
                <w:szCs w:val="18"/>
              </w:rPr>
              <w:t>NO APLICABLE</w:t>
            </w:r>
          </w:p>
        </w:tc>
      </w:tr>
      <w:tr w:rsidR="00D95008" w:rsidRPr="00D95008" w:rsidTr="00E24521">
        <w:trPr>
          <w:trHeight w:val="315"/>
        </w:trPr>
        <w:tc>
          <w:tcPr>
            <w:tcW w:w="2151" w:type="pct"/>
            <w:tcBorders>
              <w:top w:val="nil"/>
              <w:left w:val="nil"/>
              <w:right w:val="nil"/>
            </w:tcBorders>
            <w:shd w:val="clear" w:color="auto" w:fill="F5FDFA"/>
            <w:noWrap/>
          </w:tcPr>
          <w:p w:rsidR="00D95008" w:rsidRPr="00D95008" w:rsidRDefault="00D95008" w:rsidP="00E24521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D95008">
              <w:rPr>
                <w:rFonts w:eastAsia="Times New Roman" w:cs="Arial"/>
                <w:sz w:val="18"/>
                <w:szCs w:val="18"/>
                <w:lang w:eastAsia="es-ES"/>
              </w:rPr>
              <w:t>Registro de Actividades de Tratamiento</w:t>
            </w: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  <w:shd w:val="clear" w:color="auto" w:fill="F5FDFA"/>
            <w:noWrap/>
          </w:tcPr>
          <w:p w:rsidR="00D95008" w:rsidRPr="00D95008" w:rsidRDefault="00D95008" w:rsidP="00D95008">
            <w:pPr>
              <w:jc w:val="right"/>
              <w:rPr>
                <w:sz w:val="18"/>
                <w:szCs w:val="18"/>
              </w:rPr>
            </w:pPr>
            <w:r w:rsidRPr="00D95008">
              <w:rPr>
                <w:sz w:val="18"/>
                <w:szCs w:val="18"/>
              </w:rPr>
              <w:t>100,0</w:t>
            </w:r>
          </w:p>
        </w:tc>
        <w:tc>
          <w:tcPr>
            <w:tcW w:w="398" w:type="pct"/>
            <w:tcBorders>
              <w:top w:val="nil"/>
              <w:left w:val="nil"/>
              <w:right w:val="nil"/>
            </w:tcBorders>
            <w:shd w:val="clear" w:color="auto" w:fill="F5FDFA"/>
            <w:noWrap/>
          </w:tcPr>
          <w:p w:rsidR="00D95008" w:rsidRPr="00D95008" w:rsidRDefault="00D95008" w:rsidP="00D95008">
            <w:pPr>
              <w:jc w:val="right"/>
              <w:rPr>
                <w:sz w:val="18"/>
                <w:szCs w:val="18"/>
              </w:rPr>
            </w:pPr>
            <w:r w:rsidRPr="00D95008">
              <w:rPr>
                <w:sz w:val="18"/>
                <w:szCs w:val="18"/>
              </w:rPr>
              <w:t>100,0</w:t>
            </w:r>
          </w:p>
        </w:tc>
        <w:tc>
          <w:tcPr>
            <w:tcW w:w="458" w:type="pct"/>
            <w:tcBorders>
              <w:top w:val="nil"/>
              <w:left w:val="nil"/>
              <w:right w:val="nil"/>
            </w:tcBorders>
            <w:shd w:val="clear" w:color="auto" w:fill="F5FDFA"/>
            <w:noWrap/>
          </w:tcPr>
          <w:p w:rsidR="00D95008" w:rsidRPr="00D95008" w:rsidRDefault="00D95008" w:rsidP="00D95008">
            <w:pPr>
              <w:jc w:val="right"/>
              <w:rPr>
                <w:sz w:val="18"/>
                <w:szCs w:val="18"/>
              </w:rPr>
            </w:pPr>
            <w:r w:rsidRPr="00D95008">
              <w:rPr>
                <w:sz w:val="18"/>
                <w:szCs w:val="18"/>
              </w:rPr>
              <w:t>100,0</w:t>
            </w:r>
          </w:p>
        </w:tc>
        <w:tc>
          <w:tcPr>
            <w:tcW w:w="292" w:type="pct"/>
            <w:tcBorders>
              <w:top w:val="nil"/>
              <w:left w:val="nil"/>
              <w:right w:val="nil"/>
            </w:tcBorders>
            <w:shd w:val="clear" w:color="auto" w:fill="F5FDFA"/>
            <w:noWrap/>
          </w:tcPr>
          <w:p w:rsidR="00D95008" w:rsidRPr="00D95008" w:rsidRDefault="00E50514" w:rsidP="00D950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95008" w:rsidRPr="00D95008">
              <w:rPr>
                <w:sz w:val="18"/>
                <w:szCs w:val="18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right w:val="nil"/>
            </w:tcBorders>
            <w:shd w:val="clear" w:color="auto" w:fill="F5FDFA"/>
            <w:noWrap/>
          </w:tcPr>
          <w:p w:rsidR="00D95008" w:rsidRPr="00D95008" w:rsidRDefault="00D95008" w:rsidP="00D95008">
            <w:pPr>
              <w:jc w:val="right"/>
              <w:rPr>
                <w:sz w:val="18"/>
                <w:szCs w:val="18"/>
              </w:rPr>
            </w:pPr>
            <w:r w:rsidRPr="00D95008">
              <w:rPr>
                <w:sz w:val="18"/>
                <w:szCs w:val="18"/>
              </w:rPr>
              <w:t>100,0</w:t>
            </w:r>
          </w:p>
        </w:tc>
        <w:tc>
          <w:tcPr>
            <w:tcW w:w="292" w:type="pct"/>
            <w:tcBorders>
              <w:top w:val="nil"/>
              <w:left w:val="nil"/>
              <w:right w:val="nil"/>
            </w:tcBorders>
            <w:shd w:val="clear" w:color="auto" w:fill="F5FDFA"/>
            <w:noWrap/>
          </w:tcPr>
          <w:p w:rsidR="00D95008" w:rsidRPr="00D95008" w:rsidRDefault="00D95008" w:rsidP="00D95008">
            <w:pPr>
              <w:jc w:val="right"/>
              <w:rPr>
                <w:sz w:val="18"/>
                <w:szCs w:val="18"/>
              </w:rPr>
            </w:pPr>
            <w:r w:rsidRPr="00D95008">
              <w:rPr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F5FDFA"/>
            <w:noWrap/>
          </w:tcPr>
          <w:p w:rsidR="00D95008" w:rsidRPr="00D95008" w:rsidRDefault="00D95008" w:rsidP="00D95008">
            <w:pPr>
              <w:jc w:val="right"/>
              <w:rPr>
                <w:sz w:val="18"/>
                <w:szCs w:val="18"/>
              </w:rPr>
            </w:pPr>
            <w:r w:rsidRPr="00D95008">
              <w:rPr>
                <w:sz w:val="18"/>
                <w:szCs w:val="18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right w:val="nil"/>
            </w:tcBorders>
            <w:shd w:val="clear" w:color="auto" w:fill="F5FDFA"/>
            <w:noWrap/>
          </w:tcPr>
          <w:p w:rsidR="00D95008" w:rsidRPr="00D95008" w:rsidRDefault="00E50514" w:rsidP="00D950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</w:t>
            </w:r>
            <w:r w:rsidR="00D95008" w:rsidRPr="00D95008">
              <w:rPr>
                <w:sz w:val="18"/>
                <w:szCs w:val="18"/>
              </w:rPr>
              <w:t>,0</w:t>
            </w:r>
          </w:p>
        </w:tc>
      </w:tr>
      <w:tr w:rsidR="00D95008" w:rsidRPr="00D95008" w:rsidTr="00E24521">
        <w:trPr>
          <w:trHeight w:val="315"/>
        </w:trPr>
        <w:tc>
          <w:tcPr>
            <w:tcW w:w="2151" w:type="pct"/>
            <w:tcBorders>
              <w:top w:val="nil"/>
              <w:left w:val="nil"/>
              <w:bottom w:val="nil"/>
              <w:right w:val="nil"/>
            </w:tcBorders>
            <w:shd w:val="clear" w:color="auto" w:fill="65AD82"/>
            <w:noWrap/>
            <w:hideMark/>
          </w:tcPr>
          <w:p w:rsidR="00D95008" w:rsidRPr="00D95008" w:rsidRDefault="00D95008" w:rsidP="00E24521">
            <w:pPr>
              <w:jc w:val="right"/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D95008"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es-ES"/>
              </w:rPr>
              <w:t>Total IOP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65AD82"/>
            <w:noWrap/>
            <w:hideMark/>
          </w:tcPr>
          <w:p w:rsidR="00D95008" w:rsidRPr="00D95008" w:rsidRDefault="00D95008" w:rsidP="00D95008">
            <w:pPr>
              <w:jc w:val="right"/>
              <w:rPr>
                <w:b/>
                <w:color w:val="FFFFFF" w:themeColor="background1"/>
                <w:sz w:val="18"/>
                <w:szCs w:val="18"/>
              </w:rPr>
            </w:pPr>
            <w:r w:rsidRPr="00D95008">
              <w:rPr>
                <w:b/>
                <w:color w:val="FFFFFF" w:themeColor="background1"/>
                <w:sz w:val="18"/>
                <w:szCs w:val="18"/>
              </w:rPr>
              <w:t>100,0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65AD82"/>
            <w:noWrap/>
          </w:tcPr>
          <w:p w:rsidR="00D95008" w:rsidRPr="00D95008" w:rsidRDefault="00D95008" w:rsidP="00D95008">
            <w:pPr>
              <w:jc w:val="right"/>
              <w:rPr>
                <w:b/>
                <w:color w:val="FFFFFF" w:themeColor="background1"/>
                <w:sz w:val="18"/>
                <w:szCs w:val="18"/>
              </w:rPr>
            </w:pPr>
            <w:r w:rsidRPr="00D95008">
              <w:rPr>
                <w:b/>
                <w:color w:val="FFFFFF" w:themeColor="background1"/>
                <w:sz w:val="18"/>
                <w:szCs w:val="18"/>
              </w:rPr>
              <w:t>100,0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65AD82"/>
            <w:noWrap/>
          </w:tcPr>
          <w:p w:rsidR="00D95008" w:rsidRPr="00D95008" w:rsidRDefault="00D95008" w:rsidP="00D95008">
            <w:pPr>
              <w:jc w:val="right"/>
              <w:rPr>
                <w:b/>
                <w:color w:val="FFFFFF" w:themeColor="background1"/>
                <w:sz w:val="18"/>
                <w:szCs w:val="18"/>
              </w:rPr>
            </w:pPr>
            <w:r w:rsidRPr="00D95008">
              <w:rPr>
                <w:b/>
                <w:color w:val="FFFFFF" w:themeColor="background1"/>
                <w:sz w:val="18"/>
                <w:szCs w:val="18"/>
              </w:rPr>
              <w:t>100,0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65AD82"/>
            <w:noWrap/>
          </w:tcPr>
          <w:p w:rsidR="00D95008" w:rsidRPr="00D95008" w:rsidRDefault="00E50514" w:rsidP="00D95008">
            <w:pPr>
              <w:jc w:val="right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100</w:t>
            </w:r>
            <w:r w:rsidR="00D95008" w:rsidRPr="00D95008">
              <w:rPr>
                <w:b/>
                <w:color w:val="FFFFFF" w:themeColor="background1"/>
                <w:sz w:val="18"/>
                <w:szCs w:val="18"/>
              </w:rPr>
              <w:t>,0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65AD82"/>
            <w:noWrap/>
          </w:tcPr>
          <w:p w:rsidR="00D95008" w:rsidRPr="00D95008" w:rsidRDefault="00D95008" w:rsidP="00D95008">
            <w:pPr>
              <w:jc w:val="right"/>
              <w:rPr>
                <w:b/>
                <w:color w:val="FFFFFF" w:themeColor="background1"/>
                <w:sz w:val="18"/>
                <w:szCs w:val="18"/>
              </w:rPr>
            </w:pPr>
            <w:r w:rsidRPr="00D95008">
              <w:rPr>
                <w:b/>
                <w:color w:val="FFFFFF" w:themeColor="background1"/>
                <w:sz w:val="18"/>
                <w:szCs w:val="18"/>
              </w:rPr>
              <w:t>100,0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65AD82"/>
            <w:noWrap/>
          </w:tcPr>
          <w:p w:rsidR="00D95008" w:rsidRPr="00D95008" w:rsidRDefault="00D95008" w:rsidP="00D95008">
            <w:pPr>
              <w:jc w:val="right"/>
              <w:rPr>
                <w:b/>
                <w:color w:val="FFFFFF" w:themeColor="background1"/>
                <w:sz w:val="18"/>
                <w:szCs w:val="18"/>
              </w:rPr>
            </w:pPr>
            <w:r w:rsidRPr="00D95008">
              <w:rPr>
                <w:b/>
                <w:color w:val="FFFFFF" w:themeColor="background1"/>
                <w:sz w:val="18"/>
                <w:szCs w:val="18"/>
              </w:rPr>
              <w:t>43,0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65AD82"/>
            <w:noWrap/>
          </w:tcPr>
          <w:p w:rsidR="00D95008" w:rsidRPr="00D95008" w:rsidRDefault="00D95008" w:rsidP="00D95008">
            <w:pPr>
              <w:jc w:val="right"/>
              <w:rPr>
                <w:b/>
                <w:color w:val="FFFFFF" w:themeColor="background1"/>
                <w:sz w:val="18"/>
                <w:szCs w:val="18"/>
              </w:rPr>
            </w:pPr>
            <w:r w:rsidRPr="00D95008">
              <w:rPr>
                <w:b/>
                <w:color w:val="FFFFFF" w:themeColor="background1"/>
                <w:sz w:val="18"/>
                <w:szCs w:val="18"/>
              </w:rPr>
              <w:t>86,0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65AD82"/>
            <w:noWrap/>
          </w:tcPr>
          <w:p w:rsidR="00D95008" w:rsidRPr="00D95008" w:rsidRDefault="00E50514" w:rsidP="00D95008">
            <w:pPr>
              <w:jc w:val="right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90</w:t>
            </w:r>
            <w:r w:rsidR="00D95008" w:rsidRPr="00D95008">
              <w:rPr>
                <w:b/>
                <w:color w:val="FFFFFF" w:themeColor="background1"/>
                <w:sz w:val="18"/>
                <w:szCs w:val="18"/>
              </w:rPr>
              <w:t>,0</w:t>
            </w:r>
          </w:p>
        </w:tc>
      </w:tr>
      <w:tr w:rsidR="00E24521" w:rsidRPr="00D95008" w:rsidTr="00E24521">
        <w:trPr>
          <w:trHeight w:val="315"/>
        </w:trPr>
        <w:tc>
          <w:tcPr>
            <w:tcW w:w="215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:rsidR="00E24521" w:rsidRPr="00D95008" w:rsidRDefault="00E24521" w:rsidP="00E24521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9500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ES"/>
              </w:rPr>
              <w:t>INFORMACIÓN DE RELEVANCIA JURÍDICA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:rsidR="00E24521" w:rsidRPr="00D95008" w:rsidRDefault="00E24521" w:rsidP="00E24521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E24521" w:rsidRPr="00D95008" w:rsidRDefault="00E24521" w:rsidP="00E24521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:rsidR="00E24521" w:rsidRPr="00D95008" w:rsidRDefault="00E24521" w:rsidP="00E24521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:rsidR="00E24521" w:rsidRPr="00D95008" w:rsidRDefault="00E24521" w:rsidP="00E24521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:rsidR="00E24521" w:rsidRPr="00D95008" w:rsidRDefault="00E24521" w:rsidP="00E24521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:rsidR="00E24521" w:rsidRPr="00D95008" w:rsidRDefault="00E24521" w:rsidP="00E24521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:rsidR="00E24521" w:rsidRPr="00D95008" w:rsidRDefault="00E24521" w:rsidP="00E24521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:rsidR="00E24521" w:rsidRPr="00D95008" w:rsidRDefault="00E24521" w:rsidP="00E24521">
            <w:pPr>
              <w:jc w:val="right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30E2D" w:rsidRPr="00D95008" w:rsidTr="00930E2D">
        <w:trPr>
          <w:trHeight w:val="315"/>
        </w:trPr>
        <w:tc>
          <w:tcPr>
            <w:tcW w:w="2151" w:type="pct"/>
            <w:tcBorders>
              <w:top w:val="nil"/>
              <w:left w:val="nil"/>
              <w:bottom w:val="nil"/>
              <w:right w:val="nil"/>
            </w:tcBorders>
            <w:shd w:val="clear" w:color="auto" w:fill="65AD82"/>
            <w:noWrap/>
            <w:hideMark/>
          </w:tcPr>
          <w:p w:rsidR="00930E2D" w:rsidRPr="00D95008" w:rsidRDefault="00930E2D" w:rsidP="00E24521">
            <w:pPr>
              <w:jc w:val="right"/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D95008"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es-ES"/>
              </w:rPr>
              <w:t>Total IRJ</w:t>
            </w:r>
          </w:p>
        </w:tc>
        <w:tc>
          <w:tcPr>
            <w:tcW w:w="284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65AD82"/>
            <w:noWrap/>
          </w:tcPr>
          <w:p w:rsidR="00930E2D" w:rsidRPr="00D95008" w:rsidRDefault="00930E2D" w:rsidP="00930E2D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95008">
              <w:rPr>
                <w:b/>
                <w:color w:val="FFFFFF" w:themeColor="background1"/>
                <w:sz w:val="18"/>
                <w:szCs w:val="18"/>
              </w:rPr>
              <w:t>NO APLICABLE</w:t>
            </w:r>
          </w:p>
        </w:tc>
      </w:tr>
      <w:tr w:rsidR="00E24521" w:rsidRPr="00D95008" w:rsidTr="00E24521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:rsidR="00E24521" w:rsidRPr="00D95008" w:rsidRDefault="00E24521" w:rsidP="00E24521">
            <w:pPr>
              <w:rPr>
                <w:b/>
                <w:sz w:val="18"/>
                <w:szCs w:val="18"/>
              </w:rPr>
            </w:pPr>
            <w:r w:rsidRPr="00D95008">
              <w:rPr>
                <w:rFonts w:eastAsia="Times New Roman" w:cs="Arial"/>
                <w:b/>
                <w:sz w:val="18"/>
                <w:szCs w:val="18"/>
                <w:lang w:eastAsia="es-ES"/>
              </w:rPr>
              <w:t>INFORMACIÓN ECONÓMICA, PRESUPUESTARIA Y ESTADÍSTICA</w:t>
            </w:r>
          </w:p>
        </w:tc>
      </w:tr>
      <w:tr w:rsidR="00E50514" w:rsidRPr="00D95008" w:rsidTr="00E24521">
        <w:trPr>
          <w:trHeight w:val="315"/>
        </w:trPr>
        <w:tc>
          <w:tcPr>
            <w:tcW w:w="2151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  <w:hideMark/>
          </w:tcPr>
          <w:p w:rsidR="00E50514" w:rsidRPr="00D95008" w:rsidRDefault="00E50514" w:rsidP="00E24521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  <w:bookmarkStart w:id="0" w:name="RANGE!C12"/>
            <w:r w:rsidRPr="00D95008">
              <w:rPr>
                <w:rFonts w:eastAsia="Times New Roman" w:cs="Arial"/>
                <w:sz w:val="18"/>
                <w:szCs w:val="18"/>
                <w:lang w:eastAsia="es-ES"/>
              </w:rPr>
              <w:t>Contratos</w:t>
            </w:r>
            <w:bookmarkEnd w:id="0"/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E50514" w:rsidRDefault="00E50514" w:rsidP="00E50514">
            <w:pPr>
              <w:jc w:val="right"/>
            </w:pPr>
            <w:r w:rsidRPr="00A94DFE">
              <w:rPr>
                <w:sz w:val="18"/>
                <w:szCs w:val="18"/>
              </w:rPr>
              <w:t>100,0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E50514" w:rsidRDefault="00E50514" w:rsidP="00E50514">
            <w:pPr>
              <w:jc w:val="right"/>
            </w:pPr>
            <w:r w:rsidRPr="00A94DFE">
              <w:rPr>
                <w:sz w:val="18"/>
                <w:szCs w:val="18"/>
              </w:rPr>
              <w:t>100,0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E50514" w:rsidRDefault="00E50514" w:rsidP="00E50514">
            <w:pPr>
              <w:jc w:val="right"/>
            </w:pPr>
            <w:r w:rsidRPr="00A94DFE">
              <w:rPr>
                <w:sz w:val="18"/>
                <w:szCs w:val="18"/>
              </w:rPr>
              <w:t>100,0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E50514" w:rsidRDefault="00E50514" w:rsidP="00E50514">
            <w:pPr>
              <w:jc w:val="right"/>
            </w:pPr>
            <w:r w:rsidRPr="00A94DFE">
              <w:rPr>
                <w:sz w:val="18"/>
                <w:szCs w:val="18"/>
              </w:rPr>
              <w:t>100,0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E50514" w:rsidRDefault="00E50514" w:rsidP="00E50514">
            <w:pPr>
              <w:jc w:val="right"/>
            </w:pPr>
            <w:r w:rsidRPr="00A94DFE">
              <w:rPr>
                <w:sz w:val="18"/>
                <w:szCs w:val="18"/>
              </w:rPr>
              <w:t>100,0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E50514" w:rsidRPr="00D95008" w:rsidRDefault="00E50514" w:rsidP="00D95008">
            <w:pPr>
              <w:jc w:val="right"/>
              <w:rPr>
                <w:sz w:val="18"/>
                <w:szCs w:val="18"/>
              </w:rPr>
            </w:pPr>
            <w:r w:rsidRPr="00D95008">
              <w:rPr>
                <w:sz w:val="18"/>
                <w:szCs w:val="18"/>
              </w:rPr>
              <w:t>67,0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E50514" w:rsidRPr="00D95008" w:rsidRDefault="00E50514" w:rsidP="00D950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D95008">
              <w:rPr>
                <w:sz w:val="18"/>
                <w:szCs w:val="18"/>
              </w:rPr>
              <w:t>,0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E50514" w:rsidRPr="00D95008" w:rsidRDefault="00E50514" w:rsidP="00D950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  <w:r w:rsidRPr="00D95008">
              <w:rPr>
                <w:sz w:val="18"/>
                <w:szCs w:val="18"/>
              </w:rPr>
              <w:t>,0</w:t>
            </w:r>
          </w:p>
        </w:tc>
      </w:tr>
      <w:tr w:rsidR="00D95008" w:rsidRPr="00D95008" w:rsidTr="00E24521">
        <w:trPr>
          <w:trHeight w:val="315"/>
        </w:trPr>
        <w:tc>
          <w:tcPr>
            <w:tcW w:w="2151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D95008" w:rsidRPr="00D95008" w:rsidRDefault="00D95008" w:rsidP="00E24521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D95008">
              <w:rPr>
                <w:rFonts w:eastAsia="Times New Roman" w:cs="Arial"/>
                <w:sz w:val="18"/>
                <w:szCs w:val="18"/>
                <w:lang w:eastAsia="es-ES"/>
              </w:rPr>
              <w:t>Convenios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D95008" w:rsidRPr="00D95008" w:rsidRDefault="00D95008" w:rsidP="00D95008">
            <w:pPr>
              <w:jc w:val="right"/>
              <w:rPr>
                <w:sz w:val="18"/>
                <w:szCs w:val="18"/>
              </w:rPr>
            </w:pPr>
            <w:r w:rsidRPr="00D95008">
              <w:rPr>
                <w:sz w:val="18"/>
                <w:szCs w:val="18"/>
              </w:rPr>
              <w:t>100,0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D95008" w:rsidRPr="00D95008" w:rsidRDefault="00D95008" w:rsidP="00D95008">
            <w:pPr>
              <w:jc w:val="right"/>
              <w:rPr>
                <w:sz w:val="18"/>
                <w:szCs w:val="18"/>
              </w:rPr>
            </w:pPr>
            <w:r w:rsidRPr="00D95008">
              <w:rPr>
                <w:sz w:val="18"/>
                <w:szCs w:val="18"/>
              </w:rPr>
              <w:t>100,0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D95008" w:rsidRPr="00D95008" w:rsidRDefault="00D95008" w:rsidP="00D95008">
            <w:pPr>
              <w:jc w:val="right"/>
              <w:rPr>
                <w:sz w:val="18"/>
                <w:szCs w:val="18"/>
              </w:rPr>
            </w:pPr>
            <w:r w:rsidRPr="00D95008">
              <w:rPr>
                <w:sz w:val="18"/>
                <w:szCs w:val="18"/>
              </w:rPr>
              <w:t>100,0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D95008" w:rsidRPr="00D95008" w:rsidRDefault="00D95008" w:rsidP="00D95008">
            <w:pPr>
              <w:jc w:val="right"/>
              <w:rPr>
                <w:sz w:val="18"/>
                <w:szCs w:val="18"/>
              </w:rPr>
            </w:pPr>
            <w:r w:rsidRPr="00D95008">
              <w:rPr>
                <w:sz w:val="18"/>
                <w:szCs w:val="18"/>
              </w:rPr>
              <w:t>100,0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D95008" w:rsidRPr="00D95008" w:rsidRDefault="00D95008" w:rsidP="00D95008">
            <w:pPr>
              <w:jc w:val="right"/>
              <w:rPr>
                <w:sz w:val="18"/>
                <w:szCs w:val="18"/>
              </w:rPr>
            </w:pPr>
            <w:r w:rsidRPr="00D95008">
              <w:rPr>
                <w:sz w:val="18"/>
                <w:szCs w:val="18"/>
              </w:rPr>
              <w:t>100,0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D95008" w:rsidRPr="00D95008" w:rsidRDefault="00D95008" w:rsidP="00D95008">
            <w:pPr>
              <w:jc w:val="right"/>
              <w:rPr>
                <w:sz w:val="18"/>
                <w:szCs w:val="18"/>
              </w:rPr>
            </w:pPr>
            <w:r w:rsidRPr="00D95008">
              <w:rPr>
                <w:sz w:val="18"/>
                <w:szCs w:val="18"/>
              </w:rPr>
              <w:t>100,0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D95008" w:rsidRPr="00D95008" w:rsidRDefault="00D95008" w:rsidP="00D95008">
            <w:pPr>
              <w:jc w:val="right"/>
              <w:rPr>
                <w:sz w:val="18"/>
                <w:szCs w:val="18"/>
              </w:rPr>
            </w:pPr>
            <w:r w:rsidRPr="00D95008">
              <w:rPr>
                <w:sz w:val="18"/>
                <w:szCs w:val="18"/>
              </w:rPr>
              <w:t>100,0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D95008" w:rsidRPr="00D95008" w:rsidRDefault="00D95008" w:rsidP="00D95008">
            <w:pPr>
              <w:jc w:val="right"/>
              <w:rPr>
                <w:sz w:val="18"/>
                <w:szCs w:val="18"/>
              </w:rPr>
            </w:pPr>
            <w:r w:rsidRPr="00D95008">
              <w:rPr>
                <w:sz w:val="18"/>
                <w:szCs w:val="18"/>
              </w:rPr>
              <w:t>100,0</w:t>
            </w:r>
          </w:p>
        </w:tc>
      </w:tr>
      <w:tr w:rsidR="00117B39" w:rsidRPr="00D95008" w:rsidTr="00117B39">
        <w:trPr>
          <w:trHeight w:val="315"/>
        </w:trPr>
        <w:tc>
          <w:tcPr>
            <w:tcW w:w="2151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117B39" w:rsidRPr="00D95008" w:rsidRDefault="00117B39" w:rsidP="00E24521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D95008">
              <w:rPr>
                <w:rFonts w:eastAsia="Times New Roman" w:cs="Arial"/>
                <w:sz w:val="18"/>
                <w:szCs w:val="18"/>
                <w:lang w:eastAsia="es-ES"/>
              </w:rPr>
              <w:t>Encomiendas</w:t>
            </w:r>
          </w:p>
        </w:tc>
        <w:tc>
          <w:tcPr>
            <w:tcW w:w="284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117B39" w:rsidRPr="00D95008" w:rsidRDefault="00117B39" w:rsidP="00117B39">
            <w:pPr>
              <w:jc w:val="center"/>
              <w:rPr>
                <w:sz w:val="18"/>
                <w:szCs w:val="18"/>
              </w:rPr>
            </w:pPr>
            <w:r w:rsidRPr="00117B39">
              <w:rPr>
                <w:sz w:val="18"/>
                <w:szCs w:val="18"/>
              </w:rPr>
              <w:t>SIN ACTIVIDAD</w:t>
            </w:r>
          </w:p>
        </w:tc>
      </w:tr>
      <w:tr w:rsidR="00930E2D" w:rsidRPr="00D95008" w:rsidTr="00930E2D">
        <w:trPr>
          <w:trHeight w:val="315"/>
        </w:trPr>
        <w:tc>
          <w:tcPr>
            <w:tcW w:w="2151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930E2D" w:rsidRPr="00D95008" w:rsidRDefault="00930E2D" w:rsidP="00E24521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D95008">
              <w:rPr>
                <w:rFonts w:eastAsia="Times New Roman" w:cs="Arial"/>
                <w:sz w:val="18"/>
                <w:szCs w:val="18"/>
                <w:lang w:eastAsia="es-ES"/>
              </w:rPr>
              <w:t>Subvenciones</w:t>
            </w:r>
          </w:p>
        </w:tc>
        <w:tc>
          <w:tcPr>
            <w:tcW w:w="284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930E2D" w:rsidRPr="00D95008" w:rsidRDefault="00930E2D" w:rsidP="00930E2D">
            <w:pPr>
              <w:jc w:val="center"/>
              <w:rPr>
                <w:sz w:val="18"/>
                <w:szCs w:val="18"/>
              </w:rPr>
            </w:pPr>
            <w:r w:rsidRPr="00D95008">
              <w:rPr>
                <w:sz w:val="18"/>
                <w:szCs w:val="18"/>
              </w:rPr>
              <w:t>SIN ACTIVIDAD</w:t>
            </w:r>
          </w:p>
        </w:tc>
      </w:tr>
      <w:tr w:rsidR="00D95008" w:rsidRPr="00D95008" w:rsidTr="00E24521">
        <w:trPr>
          <w:trHeight w:val="315"/>
        </w:trPr>
        <w:tc>
          <w:tcPr>
            <w:tcW w:w="2151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  <w:hideMark/>
          </w:tcPr>
          <w:p w:rsidR="00D95008" w:rsidRPr="00D95008" w:rsidRDefault="00D95008" w:rsidP="00E24521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D95008">
              <w:rPr>
                <w:rFonts w:eastAsia="Times New Roman" w:cs="Arial"/>
                <w:sz w:val="18"/>
                <w:szCs w:val="18"/>
                <w:lang w:eastAsia="es-ES"/>
              </w:rPr>
              <w:t>Presupuestos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  <w:hideMark/>
          </w:tcPr>
          <w:p w:rsidR="00D95008" w:rsidRPr="00D95008" w:rsidRDefault="00D95008" w:rsidP="00D95008">
            <w:pPr>
              <w:jc w:val="right"/>
              <w:rPr>
                <w:sz w:val="18"/>
                <w:szCs w:val="18"/>
              </w:rPr>
            </w:pPr>
            <w:r w:rsidRPr="00D95008">
              <w:rPr>
                <w:sz w:val="18"/>
                <w:szCs w:val="18"/>
              </w:rPr>
              <w:t>100,0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D95008" w:rsidRPr="00D95008" w:rsidRDefault="00D95008" w:rsidP="00D95008">
            <w:pPr>
              <w:jc w:val="right"/>
              <w:rPr>
                <w:sz w:val="18"/>
                <w:szCs w:val="18"/>
              </w:rPr>
            </w:pPr>
            <w:r w:rsidRPr="00D95008">
              <w:rPr>
                <w:sz w:val="18"/>
                <w:szCs w:val="18"/>
              </w:rPr>
              <w:t>100,0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D95008" w:rsidRPr="00D95008" w:rsidRDefault="00D95008" w:rsidP="00D95008">
            <w:pPr>
              <w:jc w:val="right"/>
              <w:rPr>
                <w:sz w:val="18"/>
                <w:szCs w:val="18"/>
              </w:rPr>
            </w:pPr>
            <w:r w:rsidRPr="00D95008">
              <w:rPr>
                <w:sz w:val="18"/>
                <w:szCs w:val="18"/>
              </w:rPr>
              <w:t>100,0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D95008" w:rsidRPr="00D95008" w:rsidRDefault="00D95008" w:rsidP="00D95008">
            <w:pPr>
              <w:jc w:val="right"/>
              <w:rPr>
                <w:sz w:val="18"/>
                <w:szCs w:val="18"/>
              </w:rPr>
            </w:pPr>
            <w:r w:rsidRPr="00D95008">
              <w:rPr>
                <w:sz w:val="18"/>
                <w:szCs w:val="18"/>
              </w:rPr>
              <w:t>100,0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D95008" w:rsidRPr="00D95008" w:rsidRDefault="00D95008" w:rsidP="00D95008">
            <w:pPr>
              <w:jc w:val="right"/>
              <w:rPr>
                <w:sz w:val="18"/>
                <w:szCs w:val="18"/>
              </w:rPr>
            </w:pPr>
            <w:r w:rsidRPr="00D95008">
              <w:rPr>
                <w:sz w:val="18"/>
                <w:szCs w:val="18"/>
              </w:rPr>
              <w:t>100,0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D95008" w:rsidRPr="00D95008" w:rsidRDefault="00D95008" w:rsidP="00D95008">
            <w:pPr>
              <w:jc w:val="right"/>
              <w:rPr>
                <w:sz w:val="18"/>
                <w:szCs w:val="18"/>
              </w:rPr>
            </w:pPr>
            <w:r w:rsidRPr="00D95008">
              <w:rPr>
                <w:sz w:val="18"/>
                <w:szCs w:val="18"/>
              </w:rPr>
              <w:t>100,0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D95008" w:rsidRPr="00D95008" w:rsidRDefault="00D95008" w:rsidP="00D95008">
            <w:pPr>
              <w:jc w:val="right"/>
              <w:rPr>
                <w:sz w:val="18"/>
                <w:szCs w:val="18"/>
              </w:rPr>
            </w:pPr>
            <w:r w:rsidRPr="00D95008">
              <w:rPr>
                <w:sz w:val="18"/>
                <w:szCs w:val="18"/>
              </w:rPr>
              <w:t>100,0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D95008" w:rsidRPr="00D95008" w:rsidRDefault="00D95008" w:rsidP="00D95008">
            <w:pPr>
              <w:jc w:val="right"/>
              <w:rPr>
                <w:sz w:val="18"/>
                <w:szCs w:val="18"/>
              </w:rPr>
            </w:pPr>
            <w:r w:rsidRPr="00D95008">
              <w:rPr>
                <w:sz w:val="18"/>
                <w:szCs w:val="18"/>
              </w:rPr>
              <w:t>100,0</w:t>
            </w:r>
          </w:p>
        </w:tc>
      </w:tr>
      <w:tr w:rsidR="00D95008" w:rsidRPr="00D95008" w:rsidTr="00E24521">
        <w:trPr>
          <w:trHeight w:val="315"/>
        </w:trPr>
        <w:tc>
          <w:tcPr>
            <w:tcW w:w="2151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  <w:hideMark/>
          </w:tcPr>
          <w:p w:rsidR="00D95008" w:rsidRPr="00D95008" w:rsidRDefault="00D95008" w:rsidP="00E24521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D95008">
              <w:rPr>
                <w:rFonts w:eastAsia="Times New Roman" w:cs="Arial"/>
                <w:sz w:val="18"/>
                <w:szCs w:val="18"/>
                <w:lang w:eastAsia="es-ES"/>
              </w:rPr>
              <w:t>Cuentas anuales e Informes de Auditoría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  <w:hideMark/>
          </w:tcPr>
          <w:p w:rsidR="00D95008" w:rsidRPr="00D95008" w:rsidRDefault="00D95008" w:rsidP="00D95008">
            <w:pPr>
              <w:jc w:val="right"/>
              <w:rPr>
                <w:sz w:val="18"/>
                <w:szCs w:val="18"/>
              </w:rPr>
            </w:pPr>
            <w:r w:rsidRPr="00D95008">
              <w:rPr>
                <w:sz w:val="18"/>
                <w:szCs w:val="18"/>
              </w:rPr>
              <w:t>100,0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D95008" w:rsidRPr="00D95008" w:rsidRDefault="00836398" w:rsidP="00D950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95008" w:rsidRPr="00D95008">
              <w:rPr>
                <w:sz w:val="18"/>
                <w:szCs w:val="18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D95008" w:rsidRPr="00D95008" w:rsidRDefault="00D95008" w:rsidP="00D95008">
            <w:pPr>
              <w:jc w:val="right"/>
              <w:rPr>
                <w:sz w:val="18"/>
                <w:szCs w:val="18"/>
              </w:rPr>
            </w:pPr>
            <w:r w:rsidRPr="00D95008">
              <w:rPr>
                <w:sz w:val="18"/>
                <w:szCs w:val="18"/>
              </w:rPr>
              <w:t>100,0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D95008" w:rsidRPr="00D95008" w:rsidRDefault="00836398" w:rsidP="006213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21373">
              <w:rPr>
                <w:sz w:val="18"/>
                <w:szCs w:val="18"/>
              </w:rPr>
              <w:t>0</w:t>
            </w:r>
            <w:r w:rsidR="00D95008" w:rsidRPr="00D95008">
              <w:rPr>
                <w:sz w:val="18"/>
                <w:szCs w:val="18"/>
              </w:rPr>
              <w:t>,0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D95008" w:rsidRPr="00D95008" w:rsidRDefault="00D95008" w:rsidP="00D95008">
            <w:pPr>
              <w:jc w:val="right"/>
              <w:rPr>
                <w:sz w:val="18"/>
                <w:szCs w:val="18"/>
              </w:rPr>
            </w:pPr>
            <w:r w:rsidRPr="00D95008">
              <w:rPr>
                <w:sz w:val="18"/>
                <w:szCs w:val="18"/>
              </w:rPr>
              <w:t>100,0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D95008" w:rsidRPr="00D95008" w:rsidRDefault="00D95008" w:rsidP="00D95008">
            <w:pPr>
              <w:jc w:val="right"/>
              <w:rPr>
                <w:sz w:val="18"/>
                <w:szCs w:val="18"/>
              </w:rPr>
            </w:pPr>
            <w:r w:rsidRPr="00D95008">
              <w:rPr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D95008" w:rsidRPr="00D95008" w:rsidRDefault="00D95008" w:rsidP="00D95008">
            <w:pPr>
              <w:jc w:val="right"/>
              <w:rPr>
                <w:sz w:val="18"/>
                <w:szCs w:val="18"/>
              </w:rPr>
            </w:pPr>
            <w:r w:rsidRPr="00D95008">
              <w:rPr>
                <w:sz w:val="18"/>
                <w:szCs w:val="18"/>
              </w:rPr>
              <w:t>100,0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D95008" w:rsidRPr="00D95008" w:rsidRDefault="00836398" w:rsidP="00D950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85,7</w:t>
            </w:r>
          </w:p>
        </w:tc>
      </w:tr>
      <w:tr w:rsidR="00D95008" w:rsidRPr="00D95008" w:rsidTr="00E24521">
        <w:trPr>
          <w:trHeight w:val="315"/>
        </w:trPr>
        <w:tc>
          <w:tcPr>
            <w:tcW w:w="2151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  <w:hideMark/>
          </w:tcPr>
          <w:p w:rsidR="00D95008" w:rsidRPr="00D95008" w:rsidRDefault="00D95008" w:rsidP="00E24521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D95008">
              <w:rPr>
                <w:rFonts w:eastAsia="Times New Roman" w:cs="Arial"/>
                <w:sz w:val="18"/>
                <w:szCs w:val="18"/>
                <w:lang w:eastAsia="es-ES"/>
              </w:rPr>
              <w:t>Retribuciones e Indemnizaciones Altos Cargos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  <w:hideMark/>
          </w:tcPr>
          <w:p w:rsidR="00D95008" w:rsidRPr="00D95008" w:rsidRDefault="00836398" w:rsidP="00D950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95008" w:rsidRPr="00D95008">
              <w:rPr>
                <w:sz w:val="18"/>
                <w:szCs w:val="18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D95008" w:rsidRPr="00D95008" w:rsidRDefault="00D95008" w:rsidP="00D95008">
            <w:pPr>
              <w:jc w:val="right"/>
              <w:rPr>
                <w:sz w:val="18"/>
                <w:szCs w:val="18"/>
              </w:rPr>
            </w:pPr>
            <w:r w:rsidRPr="00D95008">
              <w:rPr>
                <w:sz w:val="18"/>
                <w:szCs w:val="18"/>
              </w:rPr>
              <w:t>100,0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D95008" w:rsidRPr="00D95008" w:rsidRDefault="00D95008" w:rsidP="00D95008">
            <w:pPr>
              <w:jc w:val="right"/>
              <w:rPr>
                <w:sz w:val="18"/>
                <w:szCs w:val="18"/>
              </w:rPr>
            </w:pPr>
            <w:r w:rsidRPr="00D95008">
              <w:rPr>
                <w:sz w:val="18"/>
                <w:szCs w:val="18"/>
              </w:rPr>
              <w:t>100,0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D95008" w:rsidRPr="00D95008" w:rsidRDefault="00D95008" w:rsidP="00D95008">
            <w:pPr>
              <w:jc w:val="right"/>
              <w:rPr>
                <w:sz w:val="18"/>
                <w:szCs w:val="18"/>
              </w:rPr>
            </w:pPr>
            <w:r w:rsidRPr="00D95008">
              <w:rPr>
                <w:sz w:val="18"/>
                <w:szCs w:val="18"/>
              </w:rPr>
              <w:t>100,0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D95008" w:rsidRPr="00D95008" w:rsidRDefault="00D95008" w:rsidP="00D95008">
            <w:pPr>
              <w:jc w:val="right"/>
              <w:rPr>
                <w:sz w:val="18"/>
                <w:szCs w:val="18"/>
              </w:rPr>
            </w:pPr>
            <w:r w:rsidRPr="00D95008">
              <w:rPr>
                <w:sz w:val="18"/>
                <w:szCs w:val="18"/>
              </w:rPr>
              <w:t>100,0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D95008" w:rsidRPr="00D95008" w:rsidRDefault="00D95008" w:rsidP="00D95008">
            <w:pPr>
              <w:jc w:val="right"/>
              <w:rPr>
                <w:sz w:val="18"/>
                <w:szCs w:val="18"/>
              </w:rPr>
            </w:pPr>
            <w:r w:rsidRPr="00D95008">
              <w:rPr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D95008" w:rsidRPr="00D95008" w:rsidRDefault="00B04FE2" w:rsidP="00D950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95008" w:rsidRPr="00D95008">
              <w:rPr>
                <w:sz w:val="18"/>
                <w:szCs w:val="18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D95008" w:rsidRPr="00D95008" w:rsidRDefault="00B04FE2" w:rsidP="00D950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85,7</w:t>
            </w:r>
          </w:p>
        </w:tc>
      </w:tr>
      <w:tr w:rsidR="00D95008" w:rsidRPr="00D95008" w:rsidTr="00D95008">
        <w:trPr>
          <w:trHeight w:val="315"/>
        </w:trPr>
        <w:tc>
          <w:tcPr>
            <w:tcW w:w="2151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  <w:hideMark/>
          </w:tcPr>
          <w:p w:rsidR="00D95008" w:rsidRPr="00D95008" w:rsidRDefault="00D95008" w:rsidP="00E24521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D95008">
              <w:rPr>
                <w:rFonts w:eastAsia="Times New Roman" w:cs="Arial"/>
                <w:sz w:val="18"/>
                <w:szCs w:val="18"/>
                <w:lang w:eastAsia="es-ES"/>
              </w:rPr>
              <w:t>Compatibilidades empleados y autorizaciones actividad privada Altos Cargos</w:t>
            </w:r>
          </w:p>
        </w:tc>
        <w:tc>
          <w:tcPr>
            <w:tcW w:w="284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D95008" w:rsidRPr="00D95008" w:rsidRDefault="00D95008" w:rsidP="00D95008">
            <w:pPr>
              <w:jc w:val="center"/>
              <w:rPr>
                <w:sz w:val="18"/>
                <w:szCs w:val="18"/>
              </w:rPr>
            </w:pPr>
            <w:r w:rsidRPr="00D95008">
              <w:rPr>
                <w:sz w:val="18"/>
                <w:szCs w:val="18"/>
              </w:rPr>
              <w:t>SIN ACTIVIDAD</w:t>
            </w:r>
          </w:p>
        </w:tc>
      </w:tr>
      <w:tr w:rsidR="00D95008" w:rsidRPr="00D95008" w:rsidTr="00E24521">
        <w:trPr>
          <w:trHeight w:val="265"/>
        </w:trPr>
        <w:tc>
          <w:tcPr>
            <w:tcW w:w="2151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  <w:hideMark/>
          </w:tcPr>
          <w:p w:rsidR="00D95008" w:rsidRPr="00D95008" w:rsidRDefault="00D95008" w:rsidP="00E24521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D95008">
              <w:rPr>
                <w:rFonts w:eastAsia="Times New Roman" w:cs="Arial"/>
                <w:sz w:val="18"/>
                <w:szCs w:val="18"/>
                <w:lang w:eastAsia="es-ES"/>
              </w:rPr>
              <w:t>Información Estadística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  <w:hideMark/>
          </w:tcPr>
          <w:p w:rsidR="00D95008" w:rsidRPr="00D95008" w:rsidRDefault="00D95008" w:rsidP="00D95008">
            <w:pPr>
              <w:jc w:val="right"/>
              <w:rPr>
                <w:sz w:val="18"/>
                <w:szCs w:val="18"/>
              </w:rPr>
            </w:pPr>
            <w:r w:rsidRPr="00D95008">
              <w:rPr>
                <w:sz w:val="18"/>
                <w:szCs w:val="18"/>
              </w:rPr>
              <w:t>100,0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D95008" w:rsidRPr="00D95008" w:rsidRDefault="00D95008" w:rsidP="00D95008">
            <w:pPr>
              <w:jc w:val="right"/>
              <w:rPr>
                <w:sz w:val="18"/>
                <w:szCs w:val="18"/>
              </w:rPr>
            </w:pPr>
            <w:r w:rsidRPr="00D95008">
              <w:rPr>
                <w:sz w:val="18"/>
                <w:szCs w:val="18"/>
              </w:rPr>
              <w:t>100,0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D95008" w:rsidRPr="00D95008" w:rsidRDefault="00D95008" w:rsidP="00D95008">
            <w:pPr>
              <w:jc w:val="right"/>
              <w:rPr>
                <w:sz w:val="18"/>
                <w:szCs w:val="18"/>
              </w:rPr>
            </w:pPr>
            <w:r w:rsidRPr="00D95008">
              <w:rPr>
                <w:sz w:val="18"/>
                <w:szCs w:val="18"/>
              </w:rPr>
              <w:t>100,0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D95008" w:rsidRPr="00D95008" w:rsidRDefault="00D95008" w:rsidP="00D95008">
            <w:pPr>
              <w:jc w:val="right"/>
              <w:rPr>
                <w:sz w:val="18"/>
                <w:szCs w:val="18"/>
              </w:rPr>
            </w:pPr>
            <w:r w:rsidRPr="00D95008">
              <w:rPr>
                <w:sz w:val="18"/>
                <w:szCs w:val="18"/>
              </w:rPr>
              <w:t>100,0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D95008" w:rsidRPr="00D95008" w:rsidRDefault="00D95008" w:rsidP="00D95008">
            <w:pPr>
              <w:jc w:val="right"/>
              <w:rPr>
                <w:sz w:val="18"/>
                <w:szCs w:val="18"/>
              </w:rPr>
            </w:pPr>
            <w:r w:rsidRPr="00D95008">
              <w:rPr>
                <w:sz w:val="18"/>
                <w:szCs w:val="18"/>
              </w:rPr>
              <w:t>100,0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D95008" w:rsidRPr="00D95008" w:rsidRDefault="00D95008" w:rsidP="00D95008">
            <w:pPr>
              <w:jc w:val="right"/>
              <w:rPr>
                <w:sz w:val="18"/>
                <w:szCs w:val="18"/>
              </w:rPr>
            </w:pPr>
            <w:r w:rsidRPr="00D95008">
              <w:rPr>
                <w:sz w:val="18"/>
                <w:szCs w:val="18"/>
              </w:rPr>
              <w:t>100,0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D95008" w:rsidRPr="00D95008" w:rsidRDefault="00D95008" w:rsidP="00D95008">
            <w:pPr>
              <w:jc w:val="right"/>
              <w:rPr>
                <w:sz w:val="18"/>
                <w:szCs w:val="18"/>
              </w:rPr>
            </w:pPr>
            <w:r w:rsidRPr="00D95008">
              <w:rPr>
                <w:sz w:val="18"/>
                <w:szCs w:val="18"/>
              </w:rPr>
              <w:t>100,0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F5FDFA"/>
            <w:noWrap/>
          </w:tcPr>
          <w:p w:rsidR="00D95008" w:rsidRPr="00D95008" w:rsidRDefault="00D95008" w:rsidP="00D95008">
            <w:pPr>
              <w:jc w:val="right"/>
              <w:rPr>
                <w:sz w:val="18"/>
                <w:szCs w:val="18"/>
              </w:rPr>
            </w:pPr>
            <w:r w:rsidRPr="00D95008">
              <w:rPr>
                <w:sz w:val="18"/>
                <w:szCs w:val="18"/>
              </w:rPr>
              <w:t>100,0</w:t>
            </w:r>
          </w:p>
        </w:tc>
      </w:tr>
      <w:tr w:rsidR="00D95008" w:rsidRPr="00D95008" w:rsidTr="00E24521">
        <w:trPr>
          <w:trHeight w:val="315"/>
        </w:trPr>
        <w:tc>
          <w:tcPr>
            <w:tcW w:w="2151" w:type="pct"/>
            <w:tcBorders>
              <w:top w:val="nil"/>
              <w:left w:val="nil"/>
              <w:bottom w:val="nil"/>
              <w:right w:val="nil"/>
            </w:tcBorders>
            <w:shd w:val="clear" w:color="auto" w:fill="65AD82"/>
            <w:noWrap/>
            <w:hideMark/>
          </w:tcPr>
          <w:p w:rsidR="00D95008" w:rsidRPr="00D95008" w:rsidRDefault="00D95008" w:rsidP="00E24521">
            <w:pPr>
              <w:jc w:val="right"/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D95008"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es-ES"/>
              </w:rPr>
              <w:t>Total EPE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65AD82"/>
            <w:noWrap/>
            <w:hideMark/>
          </w:tcPr>
          <w:p w:rsidR="00D95008" w:rsidRPr="00D95008" w:rsidRDefault="009550D2" w:rsidP="00D95008">
            <w:pPr>
              <w:jc w:val="right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100</w:t>
            </w:r>
            <w:r w:rsidR="00D95008" w:rsidRPr="00D95008">
              <w:rPr>
                <w:b/>
                <w:color w:val="FFFFFF" w:themeColor="background1"/>
                <w:sz w:val="18"/>
                <w:szCs w:val="18"/>
              </w:rPr>
              <w:t>,0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65AD82"/>
            <w:noWrap/>
          </w:tcPr>
          <w:p w:rsidR="00D95008" w:rsidRPr="00D95008" w:rsidRDefault="009550D2" w:rsidP="00D95008">
            <w:pPr>
              <w:jc w:val="right"/>
              <w:rPr>
                <w:b/>
                <w:color w:val="FFFFFF" w:themeColor="background1"/>
                <w:sz w:val="18"/>
                <w:szCs w:val="18"/>
              </w:rPr>
            </w:pPr>
            <w:r w:rsidRPr="009550D2">
              <w:rPr>
                <w:b/>
                <w:color w:val="FFFFFF" w:themeColor="background1"/>
                <w:sz w:val="18"/>
                <w:szCs w:val="18"/>
              </w:rPr>
              <w:t>100</w:t>
            </w:r>
            <w:r w:rsidR="00D95008" w:rsidRPr="00D95008">
              <w:rPr>
                <w:b/>
                <w:color w:val="FFFFFF" w:themeColor="background1"/>
                <w:sz w:val="18"/>
                <w:szCs w:val="18"/>
              </w:rPr>
              <w:t>,0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65AD82"/>
            <w:noWrap/>
          </w:tcPr>
          <w:p w:rsidR="00D95008" w:rsidRPr="00D95008" w:rsidRDefault="009550D2" w:rsidP="00D95008">
            <w:pPr>
              <w:jc w:val="right"/>
              <w:rPr>
                <w:b/>
                <w:color w:val="FFFFFF" w:themeColor="background1"/>
                <w:sz w:val="18"/>
                <w:szCs w:val="18"/>
              </w:rPr>
            </w:pPr>
            <w:r w:rsidRPr="009550D2">
              <w:rPr>
                <w:b/>
                <w:color w:val="FFFFFF" w:themeColor="background1"/>
                <w:sz w:val="18"/>
                <w:szCs w:val="18"/>
              </w:rPr>
              <w:t>100</w:t>
            </w:r>
            <w:r w:rsidR="00D95008" w:rsidRPr="00D95008">
              <w:rPr>
                <w:b/>
                <w:color w:val="FFFFFF" w:themeColor="background1"/>
                <w:sz w:val="18"/>
                <w:szCs w:val="18"/>
              </w:rPr>
              <w:t>,0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65AD82"/>
            <w:noWrap/>
          </w:tcPr>
          <w:p w:rsidR="00D95008" w:rsidRPr="00D95008" w:rsidRDefault="009550D2" w:rsidP="00621373">
            <w:pPr>
              <w:jc w:val="right"/>
              <w:rPr>
                <w:b/>
                <w:color w:val="FFFFFF" w:themeColor="background1"/>
                <w:sz w:val="18"/>
                <w:szCs w:val="18"/>
              </w:rPr>
            </w:pPr>
            <w:r w:rsidRPr="009550D2">
              <w:rPr>
                <w:b/>
                <w:color w:val="FFFFFF" w:themeColor="background1"/>
                <w:sz w:val="18"/>
                <w:szCs w:val="18"/>
              </w:rPr>
              <w:t>100</w:t>
            </w:r>
            <w:r w:rsidR="00D95008" w:rsidRPr="00D95008">
              <w:rPr>
                <w:b/>
                <w:color w:val="FFFFFF" w:themeColor="background1"/>
                <w:sz w:val="18"/>
                <w:szCs w:val="18"/>
              </w:rPr>
              <w:t>,0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65AD82"/>
            <w:noWrap/>
          </w:tcPr>
          <w:p w:rsidR="00D95008" w:rsidRPr="00D95008" w:rsidRDefault="009550D2" w:rsidP="00D95008">
            <w:pPr>
              <w:jc w:val="right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100</w:t>
            </w:r>
            <w:r w:rsidR="00D95008" w:rsidRPr="00D95008">
              <w:rPr>
                <w:b/>
                <w:color w:val="FFFFFF" w:themeColor="background1"/>
                <w:sz w:val="18"/>
                <w:szCs w:val="18"/>
              </w:rPr>
              <w:t>,0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65AD82"/>
            <w:noWrap/>
          </w:tcPr>
          <w:p w:rsidR="00D95008" w:rsidRPr="00D95008" w:rsidRDefault="00D95008" w:rsidP="00D95008">
            <w:pPr>
              <w:jc w:val="right"/>
              <w:rPr>
                <w:b/>
                <w:color w:val="FFFFFF" w:themeColor="background1"/>
                <w:sz w:val="18"/>
                <w:szCs w:val="18"/>
              </w:rPr>
            </w:pPr>
            <w:r w:rsidRPr="00D95008">
              <w:rPr>
                <w:b/>
                <w:color w:val="FFFFFF" w:themeColor="background1"/>
                <w:sz w:val="18"/>
                <w:szCs w:val="18"/>
              </w:rPr>
              <w:t>60,0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65AD82"/>
            <w:noWrap/>
          </w:tcPr>
          <w:p w:rsidR="00D95008" w:rsidRPr="00D95008" w:rsidRDefault="009550D2" w:rsidP="00D95008">
            <w:pPr>
              <w:jc w:val="right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100</w:t>
            </w:r>
            <w:r w:rsidR="00D95008" w:rsidRPr="00D95008">
              <w:rPr>
                <w:b/>
                <w:color w:val="FFFFFF" w:themeColor="background1"/>
                <w:sz w:val="18"/>
                <w:szCs w:val="18"/>
              </w:rPr>
              <w:t>,0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65AD82"/>
            <w:noWrap/>
          </w:tcPr>
          <w:p w:rsidR="00D95008" w:rsidRPr="00D95008" w:rsidRDefault="009550D2" w:rsidP="00D95008">
            <w:pPr>
              <w:jc w:val="right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96,1</w:t>
            </w:r>
          </w:p>
        </w:tc>
      </w:tr>
      <w:tr w:rsidR="00E24521" w:rsidRPr="00D95008" w:rsidTr="00E24521">
        <w:trPr>
          <w:trHeight w:val="315"/>
        </w:trPr>
        <w:tc>
          <w:tcPr>
            <w:tcW w:w="215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E24521" w:rsidRPr="00D95008" w:rsidRDefault="00E24521" w:rsidP="00E24521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D95008">
              <w:rPr>
                <w:rFonts w:eastAsia="Times New Roman" w:cs="Arial"/>
                <w:sz w:val="18"/>
                <w:szCs w:val="18"/>
                <w:lang w:eastAsia="es-ES"/>
              </w:rPr>
              <w:t>INFORMACIÓN PATRIMONIAL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E24521" w:rsidRPr="00D95008" w:rsidRDefault="00E24521" w:rsidP="00E24521">
            <w:pPr>
              <w:jc w:val="right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E24521" w:rsidRPr="00D95008" w:rsidRDefault="00E24521" w:rsidP="00E24521">
            <w:pPr>
              <w:jc w:val="right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E24521" w:rsidRPr="00D95008" w:rsidRDefault="00E24521" w:rsidP="00E24521">
            <w:pPr>
              <w:jc w:val="right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E24521" w:rsidRPr="00D95008" w:rsidRDefault="00E24521" w:rsidP="00E24521">
            <w:pPr>
              <w:jc w:val="right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E24521" w:rsidRPr="00D95008" w:rsidRDefault="00E24521" w:rsidP="00E24521">
            <w:pPr>
              <w:jc w:val="right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E24521" w:rsidRPr="00D95008" w:rsidRDefault="00E24521" w:rsidP="00E24521">
            <w:pPr>
              <w:jc w:val="right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E24521" w:rsidRPr="00D95008" w:rsidRDefault="00E24521" w:rsidP="00E24521">
            <w:pPr>
              <w:jc w:val="right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:rsidR="00E24521" w:rsidRPr="00D95008" w:rsidRDefault="00E24521" w:rsidP="00E24521">
            <w:pPr>
              <w:jc w:val="right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30E2D" w:rsidRPr="00D95008" w:rsidTr="00930E2D">
        <w:trPr>
          <w:trHeight w:val="315"/>
        </w:trPr>
        <w:tc>
          <w:tcPr>
            <w:tcW w:w="2151" w:type="pct"/>
            <w:tcBorders>
              <w:top w:val="nil"/>
              <w:left w:val="nil"/>
              <w:bottom w:val="nil"/>
              <w:right w:val="nil"/>
            </w:tcBorders>
            <w:shd w:val="clear" w:color="auto" w:fill="65AD82"/>
            <w:noWrap/>
            <w:hideMark/>
          </w:tcPr>
          <w:p w:rsidR="00930E2D" w:rsidRPr="00D95008" w:rsidRDefault="00930E2D" w:rsidP="00E24521">
            <w:pPr>
              <w:jc w:val="right"/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D95008"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es-ES"/>
              </w:rPr>
              <w:t>Total IP</w:t>
            </w:r>
          </w:p>
        </w:tc>
        <w:tc>
          <w:tcPr>
            <w:tcW w:w="284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65AD82"/>
            <w:noWrap/>
          </w:tcPr>
          <w:p w:rsidR="00930E2D" w:rsidRPr="00D95008" w:rsidRDefault="00930E2D" w:rsidP="00930E2D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95008">
              <w:rPr>
                <w:b/>
                <w:color w:val="FFFFFF" w:themeColor="background1"/>
                <w:sz w:val="18"/>
                <w:szCs w:val="18"/>
              </w:rPr>
              <w:t>NO APLICABLE</w:t>
            </w:r>
          </w:p>
        </w:tc>
      </w:tr>
      <w:tr w:rsidR="00E24521" w:rsidRPr="00D95008" w:rsidTr="00E24521">
        <w:trPr>
          <w:trHeight w:val="315"/>
        </w:trPr>
        <w:tc>
          <w:tcPr>
            <w:tcW w:w="4646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5AD82"/>
            <w:noWrap/>
            <w:vAlign w:val="center"/>
            <w:hideMark/>
          </w:tcPr>
          <w:p w:rsidR="00E24521" w:rsidRPr="00D95008" w:rsidRDefault="00E24521" w:rsidP="00E24521">
            <w:pPr>
              <w:jc w:val="right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D95008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ES"/>
              </w:rPr>
              <w:t>INDICE DE CUMPLIMIENTO DE LA INFORMACION OBLIGATORIA (ICIO)</w:t>
            </w:r>
          </w:p>
        </w:tc>
        <w:tc>
          <w:tcPr>
            <w:tcW w:w="354" w:type="pct"/>
            <w:tcBorders>
              <w:top w:val="single" w:sz="4" w:space="0" w:color="333333"/>
              <w:left w:val="single" w:sz="4" w:space="0" w:color="993366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E24521" w:rsidRPr="00D95008" w:rsidRDefault="009550D2" w:rsidP="00E24521">
            <w:pPr>
              <w:jc w:val="right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s-ES"/>
              </w:rPr>
              <w:t>93,7</w:t>
            </w:r>
          </w:p>
        </w:tc>
      </w:tr>
    </w:tbl>
    <w:p w:rsidR="00FA5AFD" w:rsidRDefault="00FA5AFD" w:rsidP="00F05E2C">
      <w:pPr>
        <w:pStyle w:val="Cuerpodelboletn"/>
        <w:rPr>
          <w:lang w:bidi="es-ES"/>
        </w:rPr>
      </w:pPr>
    </w:p>
    <w:p w:rsidR="003F6EDC" w:rsidRDefault="005C4778" w:rsidP="00BA14E6">
      <w:pPr>
        <w:pStyle w:val="Cuerpodelboletn"/>
        <w:spacing w:line="276" w:lineRule="auto"/>
      </w:pPr>
      <w:r>
        <w:t xml:space="preserve">Una vez efectuada la revisión de la información sujeta a obligaciones de publicidad activa se ha constatado un incremento del </w:t>
      </w:r>
      <w:r w:rsidR="00E73F4D">
        <w:t>Índice de C</w:t>
      </w:r>
      <w:r>
        <w:t xml:space="preserve">umplimiento </w:t>
      </w:r>
      <w:r w:rsidR="00E73F4D">
        <w:t xml:space="preserve">de la Información Obligatoria </w:t>
      </w:r>
      <w:r w:rsidR="00BA14E6">
        <w:t xml:space="preserve">(ICIO) </w:t>
      </w:r>
      <w:r w:rsidR="00E73F4D">
        <w:t xml:space="preserve">en un </w:t>
      </w:r>
      <w:r w:rsidR="009550D2">
        <w:t>52,4</w:t>
      </w:r>
      <w:r w:rsidR="00E73F4D">
        <w:t xml:space="preserve">%. </w:t>
      </w:r>
      <w:r w:rsidR="00BA14E6">
        <w:t>El ICIO de</w:t>
      </w:r>
      <w:r w:rsidR="00E73F4D">
        <w:t xml:space="preserve"> </w:t>
      </w:r>
      <w:r w:rsidR="00D95008">
        <w:t>CESCE</w:t>
      </w:r>
      <w:r w:rsidR="00E73F4D">
        <w:t xml:space="preserve"> ha pasado de </w:t>
      </w:r>
      <w:r w:rsidR="00BA14E6">
        <w:t xml:space="preserve">un </w:t>
      </w:r>
      <w:r w:rsidR="008D1CFB">
        <w:t>61,5</w:t>
      </w:r>
      <w:r w:rsidR="00BA14E6">
        <w:t xml:space="preserve">% (equivalente a una puntuación de </w:t>
      </w:r>
      <w:r w:rsidR="00D95008">
        <w:t>6,15</w:t>
      </w:r>
      <w:r w:rsidR="00BA14E6">
        <w:t xml:space="preserve"> puntos sobre 10) a un </w:t>
      </w:r>
      <w:r w:rsidR="009550D2">
        <w:t>93,7</w:t>
      </w:r>
      <w:r w:rsidR="00BA14E6">
        <w:t xml:space="preserve">% (equivalente a </w:t>
      </w:r>
      <w:r w:rsidR="009550D2">
        <w:t>9,37</w:t>
      </w:r>
      <w:r w:rsidR="00BA14E6">
        <w:t xml:space="preserve">), lo que puede considerarse un nivel de cumplimiento </w:t>
      </w:r>
      <w:r w:rsidR="009550D2">
        <w:t xml:space="preserve">muy </w:t>
      </w:r>
      <w:r w:rsidR="003C348B">
        <w:t>elevado</w:t>
      </w:r>
      <w:r w:rsidR="00BA14E6">
        <w:t>.</w:t>
      </w:r>
    </w:p>
    <w:p w:rsidR="00714C54" w:rsidRDefault="00703C06" w:rsidP="00F05E2C">
      <w:pPr>
        <w:pStyle w:val="Cuerpodelboletn"/>
      </w:pPr>
      <w:r w:rsidRPr="00B1184C">
        <w:rPr>
          <w:rFonts w:ascii="Arial" w:eastAsia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E68718B" wp14:editId="37D8C9A6">
                <wp:simplePos x="0" y="0"/>
                <wp:positionH relativeFrom="page">
                  <wp:posOffset>0</wp:posOffset>
                </wp:positionH>
                <wp:positionV relativeFrom="page">
                  <wp:posOffset>10836275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6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9550D2" w:rsidRPr="00F31BC3" w:rsidRDefault="009550D2" w:rsidP="00703C06">
                            <w:r w:rsidRPr="00965C6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6E862E89" wp14:editId="2CB437AE">
                                  <wp:extent cx="1148080" cy="648335"/>
                                  <wp:effectExtent l="0" t="0" r="0" b="0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03C06">
                              <w:t xml:space="preserve"> SIN ACTIVIDAD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0;margin-top:853.25pt;width:630pt;height:78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" fillcolor="#50866c" stroked="f">
                <v:textbox inset=",7.2pt,,7.2pt">
                  <w:txbxContent>
                    <w:p w:rsidR="00703C06" w:rsidRPr="00F31BC3" w:rsidRDefault="00703C06" w:rsidP="00703C06">
                      <w:r w:rsidRPr="00965C69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6E862E89" wp14:editId="2CB437AE">
                            <wp:extent cx="1148080" cy="648335"/>
                            <wp:effectExtent l="0" t="0" r="0" b="0"/>
                            <wp:docPr id="15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03C06">
                        <w:t xml:space="preserve"> SIN ACTIVIDAD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F51643" w:rsidRPr="00B1184C">
        <w:rPr>
          <w:rFonts w:ascii="Arial" w:eastAsia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2BCAB5E" wp14:editId="6B06E241">
                <wp:simplePos x="0" y="0"/>
                <wp:positionH relativeFrom="page">
                  <wp:posOffset>-9525</wp:posOffset>
                </wp:positionH>
                <wp:positionV relativeFrom="page">
                  <wp:posOffset>1002665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5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-.75pt;margin-top:78.95pt;width:630pt;height:13.7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 w:rsidR="00F51643" w:rsidRPr="00B1184C">
        <w:rPr>
          <w:rFonts w:ascii="Arial" w:eastAsia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22BECB" wp14:editId="09FE29DF">
                <wp:simplePos x="0" y="0"/>
                <wp:positionH relativeFrom="page">
                  <wp:posOffset>-9525</wp:posOffset>
                </wp:positionH>
                <wp:positionV relativeFrom="page">
                  <wp:posOffset>-3175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1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9550D2" w:rsidRPr="00F31BC3" w:rsidRDefault="009550D2" w:rsidP="00F51643">
                            <w:r w:rsidRPr="00965C6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1F941253" wp14:editId="0E8FBB45">
                                  <wp:extent cx="1148080" cy="648335"/>
                                  <wp:effectExtent l="0" t="0" r="0" b="0"/>
                                  <wp:docPr id="17" name="Imagen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-.75pt;margin-top:-.25pt;width:630pt;height:7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" fillcolor="#50866c" stroked="f">
                <v:textbox inset=",7.2pt,,7.2pt">
                  <w:txbxContent>
                    <w:p w:rsidR="00703C06" w:rsidRPr="00F31BC3" w:rsidRDefault="00703C06" w:rsidP="00F51643">
                      <w:r w:rsidRPr="00965C69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1F941253" wp14:editId="0E8FBB45">
                            <wp:extent cx="1148080" cy="648335"/>
                            <wp:effectExtent l="0" t="0" r="0" b="0"/>
                            <wp:docPr id="17" name="Imagen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</w:p>
    <w:p w:rsidR="00A24E51" w:rsidRDefault="00A24E51" w:rsidP="00F05E2C">
      <w:pPr>
        <w:pStyle w:val="Cuerpodelboletn"/>
        <w:sectPr w:rsidR="00A24E51" w:rsidSect="003F6EDC">
          <w:type w:val="continuous"/>
          <w:pgSz w:w="11906" w:h="16838" w:code="9"/>
          <w:pgMar w:top="1440" w:right="720" w:bottom="1440" w:left="720" w:header="720" w:footer="720" w:gutter="0"/>
          <w:cols w:space="720"/>
          <w:docGrid w:linePitch="326"/>
        </w:sectPr>
      </w:pPr>
    </w:p>
    <w:sdt>
      <w:sdtPr>
        <w:rPr>
          <w:b/>
          <w:color w:val="auto"/>
          <w:sz w:val="30"/>
          <w:szCs w:val="30"/>
        </w:rPr>
        <w:id w:val="1307893759"/>
        <w:placeholder>
          <w:docPart w:val="4041ECFB4E934057B7EF021C0F3E2D14"/>
        </w:placeholder>
      </w:sdtPr>
      <w:sdtContent>
        <w:p w:rsidR="004720A5" w:rsidRPr="002D27E4" w:rsidRDefault="00703C06" w:rsidP="001763F8">
          <w:pPr>
            <w:pStyle w:val="Cuerpodelboletn"/>
            <w:numPr>
              <w:ilvl w:val="0"/>
              <w:numId w:val="2"/>
            </w:numPr>
            <w:rPr>
              <w:sz w:val="30"/>
              <w:szCs w:val="30"/>
            </w:rPr>
          </w:pPr>
          <w:r w:rsidRPr="00B1184C">
            <w:rPr>
              <w:rFonts w:ascii="Arial" w:eastAsia="Arial" w:hAnsi="Arial" w:cs="Arial"/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738112" behindDoc="0" locked="0" layoutInCell="1" allowOverlap="1" wp14:anchorId="36504383" wp14:editId="403AD0DB">
                    <wp:simplePos x="0" y="0"/>
                    <wp:positionH relativeFrom="page">
                      <wp:posOffset>-19050</wp:posOffset>
                    </wp:positionH>
                    <wp:positionV relativeFrom="page">
                      <wp:posOffset>1012190</wp:posOffset>
                    </wp:positionV>
                    <wp:extent cx="8001000" cy="173990"/>
                    <wp:effectExtent l="0" t="0" r="0" b="0"/>
                    <wp:wrapTight wrapText="bothSides">
                      <wp:wrapPolygon edited="0">
                        <wp:start x="0" y="0"/>
                        <wp:lineTo x="0" y="18920"/>
                        <wp:lineTo x="21549" y="18920"/>
                        <wp:lineTo x="21549" y="0"/>
                        <wp:lineTo x="0" y="0"/>
                      </wp:wrapPolygon>
                    </wp:wrapTight>
                    <wp:docPr id="28" name="Rectángulo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01000" cy="173990"/>
                            </a:xfrm>
                            <a:prstGeom prst="rect">
                              <a:avLst/>
                            </a:prstGeom>
                            <a:solidFill>
                              <a:srgbClr val="C5DDD2"/>
                            </a:solidFill>
                            <a:ln>
                              <a:noFill/>
                            </a:ln>
                            <a:effectLst/>
                            <a:extLst/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19" o:spid="_x0000_s1026" style="position:absolute;margin-left:-1.5pt;margin-top:79.7pt;width:630pt;height:13.7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" fillcolor="#c5ddd2" stroked="f">
                    <v:textbox inset=",7.2pt,,7.2pt"/>
                    <w10:wrap type="tight" anchorx="page" anchory="page"/>
                  </v:rect>
                </w:pict>
              </mc:Fallback>
            </mc:AlternateContent>
          </w:r>
          <w:r w:rsidRPr="00B1184C">
            <w:rPr>
              <w:rFonts w:ascii="Arial" w:eastAsia="Arial" w:hAnsi="Arial" w:cs="Arial"/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722752" behindDoc="0" locked="0" layoutInCell="1" allowOverlap="1" wp14:anchorId="0FEA5EB2" wp14:editId="2D3F9520">
                    <wp:simplePos x="0" y="0"/>
                    <wp:positionH relativeFrom="page">
                      <wp:posOffset>-9525</wp:posOffset>
                    </wp:positionH>
                    <wp:positionV relativeFrom="page">
                      <wp:posOffset>6350</wp:posOffset>
                    </wp:positionV>
                    <wp:extent cx="8001000" cy="990600"/>
                    <wp:effectExtent l="0" t="0" r="0" b="0"/>
                    <wp:wrapTight wrapText="bothSides">
                      <wp:wrapPolygon edited="0">
                        <wp:start x="0" y="0"/>
                        <wp:lineTo x="0" y="21185"/>
                        <wp:lineTo x="21549" y="21185"/>
                        <wp:lineTo x="21549" y="0"/>
                        <wp:lineTo x="0" y="0"/>
                      </wp:wrapPolygon>
                    </wp:wrapTight>
                    <wp:docPr id="23" name="Rectángulo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01000" cy="990600"/>
                            </a:xfrm>
                            <a:prstGeom prst="rect">
                              <a:avLst/>
                            </a:prstGeom>
                            <a:solidFill>
                              <a:srgbClr val="50866C"/>
                            </a:solidFill>
                            <a:ln>
                              <a:noFill/>
                            </a:ln>
                            <a:effectLst/>
                            <a:extLst/>
                          </wps:spPr>
                          <wps:txbx>
                            <w:txbxContent>
                              <w:p w:rsidR="009550D2" w:rsidRPr="00F31BC3" w:rsidRDefault="009550D2" w:rsidP="002D27E4">
                                <w:r w:rsidRPr="00965C69"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70BBEC32" wp14:editId="746124C9">
                                      <wp:extent cx="1148080" cy="648335"/>
                                      <wp:effectExtent l="0" t="0" r="0" b="0"/>
                                      <wp:docPr id="19" name="Imagen 1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48080" cy="6483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03C06"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_x0000_s1031" style="position:absolute;left:0;text-align:left;margin-left:-.75pt;margin-top:.5pt;width:630pt;height:7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" fillcolor="#50866c" stroked="f">
                    <v:textbox inset=",7.2pt,,7.2pt">
                      <w:txbxContent>
                        <w:p w:rsidR="00703C06" w:rsidRPr="00F31BC3" w:rsidRDefault="00703C06" w:rsidP="002D27E4">
                          <w:r w:rsidRPr="00965C69"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70BBEC32" wp14:editId="746124C9">
                                <wp:extent cx="1148080" cy="648335"/>
                                <wp:effectExtent l="0" t="0" r="0" b="0"/>
                                <wp:docPr id="19" name="Imagen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8080" cy="648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03C06">
                            <w:t xml:space="preserve"> </w:t>
                          </w:r>
                        </w:p>
                      </w:txbxContent>
                    </v:textbox>
                    <w10:wrap type="tight" anchorx="page" anchory="page"/>
                  </v:rect>
                </w:pict>
              </mc:Fallback>
            </mc:AlternateContent>
          </w:r>
          <w:r w:rsidR="009D4047" w:rsidRPr="002D27E4">
            <w:rPr>
              <w:b/>
              <w:color w:val="50866C"/>
              <w:sz w:val="30"/>
              <w:szCs w:val="30"/>
            </w:rPr>
            <w:t>Buenas Prácticas</w:t>
          </w:r>
        </w:p>
      </w:sdtContent>
    </w:sdt>
    <w:p w:rsidR="009E7254" w:rsidRDefault="009E7254" w:rsidP="00965C69">
      <w:pPr>
        <w:pStyle w:val="Cuerpodelboletn"/>
      </w:pPr>
    </w:p>
    <w:p w:rsidR="00BA14E6" w:rsidRDefault="00BA14E6" w:rsidP="006D4C90">
      <w:pPr>
        <w:pStyle w:val="Cuerpodelboletn"/>
        <w:spacing w:line="276" w:lineRule="auto"/>
      </w:pPr>
      <w:r>
        <w:t xml:space="preserve">Como buenas prácticas incorporadas por </w:t>
      </w:r>
      <w:r w:rsidR="00D95008">
        <w:t xml:space="preserve">CESCE </w:t>
      </w:r>
      <w:r>
        <w:t xml:space="preserve">en relación con la publicación de información sujeta a obligaciones de publicidad activa, puede </w:t>
      </w:r>
      <w:r w:rsidR="006D4C90">
        <w:t xml:space="preserve">reseñarse la inclusión </w:t>
      </w:r>
      <w:r w:rsidR="00244EDA">
        <w:t xml:space="preserve">de textos informativos para aquellas informaciones en las que el organismo no ha tenido actividad, como por ejemplo, en el caso de </w:t>
      </w:r>
      <w:r w:rsidR="00D95008">
        <w:t xml:space="preserve">las </w:t>
      </w:r>
      <w:r w:rsidR="00244EDA">
        <w:t xml:space="preserve">subvenciones </w:t>
      </w:r>
      <w:r w:rsidR="00964F6A">
        <w:t xml:space="preserve">o </w:t>
      </w:r>
      <w:r w:rsidR="00D95008">
        <w:t xml:space="preserve">las indemnizaciones de altos cargos </w:t>
      </w:r>
      <w:r w:rsidR="001430DF">
        <w:t>con ocasión de abandono del cargo</w:t>
      </w:r>
      <w:r w:rsidR="009550D2">
        <w:t xml:space="preserve"> y la inclusión de una referencia a las fechas en que se actualizó por última vez la información.</w:t>
      </w:r>
    </w:p>
    <w:sdt>
      <w:sdtPr>
        <w:rPr>
          <w:b/>
          <w:color w:val="auto"/>
          <w:sz w:val="30"/>
          <w:szCs w:val="30"/>
        </w:rPr>
        <w:id w:val="-409474120"/>
        <w:placeholder>
          <w:docPart w:val="FD98A9A16E1C4E1DA3A066E830405301"/>
        </w:placeholder>
      </w:sdtPr>
      <w:sdtContent>
        <w:p w:rsidR="00C259F4" w:rsidRPr="002D27E4" w:rsidRDefault="00C259F4" w:rsidP="001763F8">
          <w:pPr>
            <w:pStyle w:val="Cuerpodelboletn"/>
            <w:numPr>
              <w:ilvl w:val="0"/>
              <w:numId w:val="2"/>
            </w:numPr>
            <w:rPr>
              <w:sz w:val="30"/>
              <w:szCs w:val="30"/>
            </w:rPr>
          </w:pPr>
          <w:r w:rsidRPr="002D27E4">
            <w:rPr>
              <w:b/>
              <w:color w:val="50866C"/>
              <w:sz w:val="30"/>
              <w:szCs w:val="30"/>
            </w:rPr>
            <w:t xml:space="preserve">Conclusiones </w:t>
          </w:r>
        </w:p>
      </w:sdtContent>
    </w:sdt>
    <w:p w:rsidR="00965C69" w:rsidRDefault="00965C69" w:rsidP="00965C69">
      <w:pPr>
        <w:pStyle w:val="Cuerpodelboletn"/>
      </w:pPr>
    </w:p>
    <w:p w:rsidR="00C259F4" w:rsidRDefault="00C259F4" w:rsidP="00965C69">
      <w:pPr>
        <w:pStyle w:val="Cuerpodelboletn"/>
        <w:sectPr w:rsidR="00C259F4" w:rsidSect="00C259F4">
          <w:type w:val="continuous"/>
          <w:pgSz w:w="11906" w:h="16838" w:code="9"/>
          <w:pgMar w:top="1440" w:right="720" w:bottom="1440" w:left="720" w:header="720" w:footer="720" w:gutter="0"/>
          <w:cols w:space="720"/>
          <w:docGrid w:linePitch="326"/>
        </w:sectPr>
      </w:pPr>
    </w:p>
    <w:p w:rsidR="00C02953" w:rsidRDefault="005C4778" w:rsidP="00C61E7F">
      <w:pPr>
        <w:pStyle w:val="Sinespaciado"/>
        <w:spacing w:line="276" w:lineRule="auto"/>
        <w:jc w:val="both"/>
        <w:rPr>
          <w:rFonts w:ascii="Century Gothic" w:hAnsi="Century Gothic"/>
        </w:rPr>
      </w:pPr>
      <w:r w:rsidRPr="00C02953">
        <w:rPr>
          <w:rFonts w:ascii="Century Gothic" w:hAnsi="Century Gothic"/>
        </w:rPr>
        <w:lastRenderedPageBreak/>
        <w:t xml:space="preserve">Este CTBG valora </w:t>
      </w:r>
      <w:r w:rsidR="00BE44AF">
        <w:rPr>
          <w:rFonts w:ascii="Century Gothic" w:hAnsi="Century Gothic"/>
        </w:rPr>
        <w:t xml:space="preserve">muy </w:t>
      </w:r>
      <w:r w:rsidRPr="00C02953">
        <w:rPr>
          <w:rFonts w:ascii="Century Gothic" w:hAnsi="Century Gothic"/>
        </w:rPr>
        <w:t xml:space="preserve">positivamente el esfuerzo realizado por </w:t>
      </w:r>
      <w:r w:rsidR="001430DF">
        <w:rPr>
          <w:rFonts w:ascii="Century Gothic" w:hAnsi="Century Gothic"/>
        </w:rPr>
        <w:t>CESCE</w:t>
      </w:r>
      <w:r w:rsidRPr="00C02953">
        <w:rPr>
          <w:rFonts w:ascii="Century Gothic" w:hAnsi="Century Gothic"/>
        </w:rPr>
        <w:t xml:space="preserve"> para aplicar las recomendaciones efectuadas en la evaluación realizada en 2019.</w:t>
      </w:r>
      <w:r w:rsidR="00C02953">
        <w:rPr>
          <w:rFonts w:ascii="Century Gothic" w:hAnsi="Century Gothic"/>
        </w:rPr>
        <w:t xml:space="preserve"> Se ha aplicado el </w:t>
      </w:r>
      <w:r w:rsidR="00593F1B">
        <w:rPr>
          <w:rFonts w:ascii="Century Gothic" w:hAnsi="Century Gothic"/>
        </w:rPr>
        <w:t>100</w:t>
      </w:r>
      <w:r w:rsidR="00C02953">
        <w:rPr>
          <w:rFonts w:ascii="Century Gothic" w:hAnsi="Century Gothic"/>
        </w:rPr>
        <w:t xml:space="preserve">% de </w:t>
      </w:r>
      <w:r w:rsidR="00BE44AF">
        <w:rPr>
          <w:rFonts w:ascii="Century Gothic" w:hAnsi="Century Gothic"/>
        </w:rPr>
        <w:t>estas</w:t>
      </w:r>
      <w:r w:rsidR="00C02953">
        <w:rPr>
          <w:rFonts w:ascii="Century Gothic" w:hAnsi="Century Gothic"/>
        </w:rPr>
        <w:t xml:space="preserve"> recomendaciones.</w:t>
      </w:r>
    </w:p>
    <w:p w:rsidR="00C02953" w:rsidRDefault="00C02953" w:rsidP="00C61E7F">
      <w:pPr>
        <w:pStyle w:val="Sinespaciado"/>
        <w:spacing w:line="276" w:lineRule="auto"/>
        <w:jc w:val="both"/>
        <w:rPr>
          <w:rFonts w:ascii="Century Gothic" w:hAnsi="Century Gothic"/>
        </w:rPr>
      </w:pPr>
    </w:p>
    <w:p w:rsidR="00C02953" w:rsidRDefault="00C02953" w:rsidP="00C61E7F">
      <w:pPr>
        <w:pStyle w:val="Sinespaciado"/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Este esfuerzo se ve reflejado en el incremento del Índice de Cumplimiento de la Información Obligatoria que ha pasado de un nivel de cumplimiento del </w:t>
      </w:r>
      <w:r w:rsidR="001430DF">
        <w:rPr>
          <w:rFonts w:ascii="Century Gothic" w:hAnsi="Century Gothic"/>
        </w:rPr>
        <w:t>61,5</w:t>
      </w:r>
      <w:r>
        <w:rPr>
          <w:rFonts w:ascii="Century Gothic" w:hAnsi="Century Gothic"/>
        </w:rPr>
        <w:t xml:space="preserve">% a un </w:t>
      </w:r>
      <w:r w:rsidR="00593F1B">
        <w:rPr>
          <w:rFonts w:ascii="Century Gothic" w:hAnsi="Century Gothic"/>
        </w:rPr>
        <w:t>93,7</w:t>
      </w:r>
      <w:r>
        <w:rPr>
          <w:rFonts w:ascii="Century Gothic" w:hAnsi="Century Gothic"/>
        </w:rPr>
        <w:t>%.</w:t>
      </w:r>
    </w:p>
    <w:p w:rsidR="00C02953" w:rsidRDefault="00C02953" w:rsidP="00C61E7F">
      <w:pPr>
        <w:pStyle w:val="Sinespaciado"/>
        <w:spacing w:line="276" w:lineRule="auto"/>
        <w:jc w:val="both"/>
        <w:rPr>
          <w:rFonts w:ascii="Century Gothic" w:hAnsi="Century Gothic"/>
        </w:rPr>
      </w:pPr>
    </w:p>
    <w:p w:rsidR="00244EDA" w:rsidRDefault="00C02953" w:rsidP="00C61E7F">
      <w:pPr>
        <w:pStyle w:val="Sinespaciado"/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Como puede apreciarse en la tabla de valoración del ICIO, </w:t>
      </w:r>
      <w:r w:rsidR="00964F6A">
        <w:rPr>
          <w:rFonts w:ascii="Century Gothic" w:hAnsi="Century Gothic"/>
        </w:rPr>
        <w:t>todavía su</w:t>
      </w:r>
      <w:bookmarkStart w:id="1" w:name="_GoBack"/>
      <w:bookmarkEnd w:id="1"/>
      <w:r w:rsidR="00964F6A">
        <w:rPr>
          <w:rFonts w:ascii="Century Gothic" w:hAnsi="Century Gothic"/>
        </w:rPr>
        <w:t>bsisten algunas áreas de mejora</w:t>
      </w:r>
      <w:r w:rsidR="00593F1B">
        <w:rPr>
          <w:rFonts w:ascii="Century Gothic" w:hAnsi="Century Gothic"/>
        </w:rPr>
        <w:t>, básicamente la publicación de la información en formatos reutilizables</w:t>
      </w:r>
      <w:r w:rsidR="001430DF">
        <w:rPr>
          <w:rFonts w:ascii="Century Gothic" w:hAnsi="Century Gothic"/>
        </w:rPr>
        <w:t xml:space="preserve">. </w:t>
      </w:r>
      <w:r w:rsidR="00964F6A">
        <w:rPr>
          <w:rFonts w:ascii="Century Gothic" w:hAnsi="Century Gothic"/>
        </w:rPr>
        <w:t xml:space="preserve"> </w:t>
      </w:r>
    </w:p>
    <w:p w:rsidR="00703C06" w:rsidRDefault="00703C06" w:rsidP="00C61E7F">
      <w:pPr>
        <w:pStyle w:val="Sinespaciado"/>
        <w:spacing w:line="276" w:lineRule="auto"/>
        <w:jc w:val="both"/>
        <w:rPr>
          <w:rFonts w:ascii="Century Gothic" w:hAnsi="Century Gothic"/>
        </w:rPr>
      </w:pPr>
    </w:p>
    <w:p w:rsidR="00AE6A4F" w:rsidRDefault="00AE6A4F" w:rsidP="00C61E7F">
      <w:pPr>
        <w:pStyle w:val="Sinespaciado"/>
        <w:spacing w:line="276" w:lineRule="auto"/>
        <w:jc w:val="both"/>
        <w:rPr>
          <w:rFonts w:ascii="Century Gothic" w:hAnsi="Century Gothic"/>
        </w:rPr>
      </w:pPr>
    </w:p>
    <w:p w:rsidR="00AE6A4F" w:rsidRDefault="00AE6A4F" w:rsidP="00BB3454">
      <w:pPr>
        <w:pStyle w:val="Sinespaciado"/>
        <w:spacing w:line="276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Madrid, </w:t>
      </w:r>
      <w:r w:rsidR="00904305">
        <w:rPr>
          <w:rFonts w:ascii="Century Gothic" w:hAnsi="Century Gothic"/>
        </w:rPr>
        <w:t>julio</w:t>
      </w:r>
      <w:r>
        <w:rPr>
          <w:rFonts w:ascii="Century Gothic" w:hAnsi="Century Gothic"/>
        </w:rPr>
        <w:t xml:space="preserve"> de 2020</w:t>
      </w:r>
    </w:p>
    <w:p w:rsidR="00903FE0" w:rsidRDefault="00903FE0" w:rsidP="00C61E7F">
      <w:pPr>
        <w:pStyle w:val="Sinespaciado"/>
        <w:spacing w:line="276" w:lineRule="auto"/>
        <w:jc w:val="both"/>
        <w:rPr>
          <w:rFonts w:ascii="Century Gothic" w:hAnsi="Century Gothic"/>
        </w:rPr>
      </w:pPr>
    </w:p>
    <w:p w:rsidR="00BB3454" w:rsidRDefault="00BB3454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703C06" w:rsidRPr="002D27E4" w:rsidRDefault="00E50514" w:rsidP="00BB3454">
      <w:pPr>
        <w:pStyle w:val="Cuerpodelboletn"/>
        <w:jc w:val="center"/>
        <w:rPr>
          <w:b/>
          <w:sz w:val="30"/>
          <w:szCs w:val="30"/>
        </w:rPr>
      </w:pPr>
      <w:sdt>
        <w:sdtPr>
          <w:rPr>
            <w:b/>
            <w:color w:val="auto"/>
            <w:sz w:val="30"/>
            <w:szCs w:val="30"/>
          </w:rPr>
          <w:id w:val="1557966967"/>
          <w:placeholder>
            <w:docPart w:val="FFD8F13FBB9D452BA40D7A5D38716C74"/>
          </w:placeholder>
        </w:sdtPr>
        <w:sdtContent>
          <w:r w:rsidR="00703C06" w:rsidRPr="00B1184C">
            <w:rPr>
              <w:rFonts w:ascii="Arial" w:eastAsia="Arial" w:hAnsi="Arial" w:cs="Arial"/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741184" behindDoc="0" locked="0" layoutInCell="1" allowOverlap="1" wp14:anchorId="4F68D857" wp14:editId="044052AF">
                    <wp:simplePos x="0" y="0"/>
                    <wp:positionH relativeFrom="page">
                      <wp:posOffset>-9525</wp:posOffset>
                    </wp:positionH>
                    <wp:positionV relativeFrom="page">
                      <wp:posOffset>993140</wp:posOffset>
                    </wp:positionV>
                    <wp:extent cx="8001000" cy="173990"/>
                    <wp:effectExtent l="0" t="0" r="0" b="0"/>
                    <wp:wrapTight wrapText="bothSides">
                      <wp:wrapPolygon edited="0">
                        <wp:start x="0" y="0"/>
                        <wp:lineTo x="0" y="18920"/>
                        <wp:lineTo x="21549" y="18920"/>
                        <wp:lineTo x="21549" y="0"/>
                        <wp:lineTo x="0" y="0"/>
                      </wp:wrapPolygon>
                    </wp:wrapTight>
                    <wp:docPr id="25" name="Rectángulo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01000" cy="173990"/>
                            </a:xfrm>
                            <a:prstGeom prst="rect">
                              <a:avLst/>
                            </a:prstGeom>
                            <a:solidFill>
                              <a:srgbClr val="C5DDD2"/>
                            </a:solidFill>
                            <a:ln>
                              <a:noFill/>
                            </a:ln>
                            <a:effectLst/>
                            <a:extLst/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19" o:spid="_x0000_s1026" style="position:absolute;margin-left:-.75pt;margin-top:78.2pt;width:630pt;height:13.7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" fillcolor="#c5ddd2" stroked="f">
                    <v:textbox inset=",7.2pt,,7.2pt"/>
                    <w10:wrap type="tight" anchorx="page" anchory="page"/>
                  </v:rect>
                </w:pict>
              </mc:Fallback>
            </mc:AlternateContent>
          </w:r>
          <w:r w:rsidR="00703C06" w:rsidRPr="00B1184C">
            <w:rPr>
              <w:rFonts w:ascii="Arial" w:eastAsia="Arial" w:hAnsi="Arial" w:cs="Arial"/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740160" behindDoc="0" locked="0" layoutInCell="1" allowOverlap="1" wp14:anchorId="32B0A538" wp14:editId="3DBF1E2D">
                    <wp:simplePos x="0" y="0"/>
                    <wp:positionH relativeFrom="page">
                      <wp:posOffset>-9525</wp:posOffset>
                    </wp:positionH>
                    <wp:positionV relativeFrom="page">
                      <wp:posOffset>-3175</wp:posOffset>
                    </wp:positionV>
                    <wp:extent cx="8001000" cy="990600"/>
                    <wp:effectExtent l="0" t="0" r="0" b="0"/>
                    <wp:wrapTight wrapText="bothSides">
                      <wp:wrapPolygon edited="0">
                        <wp:start x="0" y="0"/>
                        <wp:lineTo x="0" y="21185"/>
                        <wp:lineTo x="21549" y="21185"/>
                        <wp:lineTo x="21549" y="0"/>
                        <wp:lineTo x="0" y="0"/>
                      </wp:wrapPolygon>
                    </wp:wrapTight>
                    <wp:docPr id="33" name="Rectángulo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01000" cy="990600"/>
                            </a:xfrm>
                            <a:prstGeom prst="rect">
                              <a:avLst/>
                            </a:prstGeom>
                            <a:solidFill>
                              <a:srgbClr val="50866C"/>
                            </a:solidFill>
                            <a:ln>
                              <a:noFill/>
                            </a:ln>
                            <a:effectLst/>
                            <a:extLst/>
                          </wps:spPr>
                          <wps:txbx>
                            <w:txbxContent>
                              <w:p w:rsidR="009550D2" w:rsidRPr="00F31BC3" w:rsidRDefault="009550D2" w:rsidP="00703C06">
                                <w:r w:rsidRPr="00965C69"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4D676698" wp14:editId="12D7C17E">
                                      <wp:extent cx="1148080" cy="648335"/>
                                      <wp:effectExtent l="0" t="0" r="0" b="0"/>
                                      <wp:docPr id="34" name="Imagen 3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48080" cy="6483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_x0000_s1032" style="position:absolute;left:0;text-align:left;margin-left:-.75pt;margin-top:-.25pt;width:630pt;height:78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" fillcolor="#50866c" stroked="f">
                    <v:textbox inset=",7.2pt,,7.2pt">
                      <w:txbxContent>
                        <w:p w:rsidR="00703C06" w:rsidRPr="00F31BC3" w:rsidRDefault="00703C06" w:rsidP="00703C06">
                          <w:r w:rsidRPr="00965C69"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4D676698" wp14:editId="12D7C17E">
                                <wp:extent cx="1148080" cy="648335"/>
                                <wp:effectExtent l="0" t="0" r="0" b="0"/>
                                <wp:docPr id="34" name="Imagen 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8080" cy="648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tight" anchorx="page" anchory="page"/>
                  </v:rect>
                </w:pict>
              </mc:Fallback>
            </mc:AlternateContent>
          </w:r>
          <w:r w:rsidR="00703C06" w:rsidRPr="002D27E4">
            <w:rPr>
              <w:b/>
              <w:color w:val="50866C"/>
              <w:sz w:val="30"/>
              <w:szCs w:val="30"/>
            </w:rPr>
            <w:t>Anexo: Criterios de medición de los atributos de la información</w:t>
          </w:r>
        </w:sdtContent>
      </w:sdt>
    </w:p>
    <w:tbl>
      <w:tblPr>
        <w:tblW w:w="5413" w:type="pct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9"/>
        <w:gridCol w:w="1521"/>
        <w:gridCol w:w="2799"/>
        <w:gridCol w:w="772"/>
        <w:gridCol w:w="4111"/>
      </w:tblGrid>
      <w:tr w:rsidR="00DA108F" w:rsidRPr="009654DA" w:rsidTr="00E50514">
        <w:trPr>
          <w:trHeight w:val="30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A3E"/>
            <w:noWrap/>
            <w:vAlign w:val="bottom"/>
            <w:hideMark/>
          </w:tcPr>
          <w:p w:rsidR="00DA108F" w:rsidRPr="009654DA" w:rsidRDefault="00DA108F" w:rsidP="00E50514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PRINCIPIOS GENERALES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A3E"/>
            <w:noWrap/>
            <w:vAlign w:val="bottom"/>
            <w:hideMark/>
          </w:tcPr>
          <w:p w:rsidR="00DA108F" w:rsidRPr="009654DA" w:rsidRDefault="00DA108F" w:rsidP="00E50514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CRITERIO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A3E"/>
            <w:noWrap/>
            <w:vAlign w:val="bottom"/>
            <w:hideMark/>
          </w:tcPr>
          <w:p w:rsidR="00DA108F" w:rsidRPr="009654DA" w:rsidRDefault="00DA108F" w:rsidP="00E50514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DESCRIPCION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A3E"/>
            <w:noWrap/>
            <w:vAlign w:val="bottom"/>
            <w:hideMark/>
          </w:tcPr>
          <w:p w:rsidR="00DA108F" w:rsidRPr="009654DA" w:rsidRDefault="00DA108F" w:rsidP="00E50514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VALOR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A3E"/>
            <w:noWrap/>
            <w:vAlign w:val="bottom"/>
            <w:hideMark/>
          </w:tcPr>
          <w:p w:rsidR="00DA108F" w:rsidRPr="009654DA" w:rsidRDefault="00DA108F" w:rsidP="00E50514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SIGNIFICADO</w:t>
            </w:r>
          </w:p>
        </w:tc>
      </w:tr>
      <w:tr w:rsidR="00DA108F" w:rsidRPr="009654DA" w:rsidTr="00E50514">
        <w:trPr>
          <w:trHeight w:val="514"/>
        </w:trPr>
        <w:tc>
          <w:tcPr>
            <w:tcW w:w="9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8F" w:rsidRPr="009654DA" w:rsidRDefault="00DA108F" w:rsidP="00E5051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PUBLICACIÓN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8F" w:rsidRPr="009654DA" w:rsidRDefault="00DA108F" w:rsidP="00E5051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CONTENIDO</w:t>
            </w: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8F" w:rsidRPr="009654DA" w:rsidRDefault="00DA108F" w:rsidP="00E5051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Se obliga su publicación por la Ley19/21013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8F" w:rsidRPr="009654DA" w:rsidRDefault="00DA108F" w:rsidP="00E5051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SI se publica el contenido de la obligación exigida</w:t>
            </w:r>
          </w:p>
        </w:tc>
      </w:tr>
      <w:tr w:rsidR="00DA108F" w:rsidRPr="009654DA" w:rsidTr="00E50514">
        <w:trPr>
          <w:trHeight w:val="323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8F" w:rsidRPr="009654DA" w:rsidRDefault="00DA108F" w:rsidP="00E5051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NO se publica el contenido de la obligación exigida</w:t>
            </w:r>
          </w:p>
        </w:tc>
      </w:tr>
      <w:tr w:rsidR="00DA108F" w:rsidRPr="009654DA" w:rsidTr="00E50514">
        <w:trPr>
          <w:trHeight w:val="427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8F" w:rsidRPr="009654DA" w:rsidRDefault="00DA108F" w:rsidP="00E5051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FORMA</w:t>
            </w: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8F" w:rsidRPr="009654DA" w:rsidRDefault="00DA108F" w:rsidP="00E5051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Modo de presentar la información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8F" w:rsidRPr="009654DA" w:rsidRDefault="00DA108F" w:rsidP="00E5051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De forma DIRECTA en la misma web o con enlace directo a la información</w:t>
            </w:r>
          </w:p>
        </w:tc>
      </w:tr>
      <w:tr w:rsidR="00DA108F" w:rsidRPr="009654DA" w:rsidTr="00E50514">
        <w:trPr>
          <w:trHeight w:val="419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8F" w:rsidRPr="009654DA" w:rsidRDefault="00DA108F" w:rsidP="00E5051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De forma INDIRECTA pero sin dirigir a la información a la que se refiere</w:t>
            </w:r>
          </w:p>
        </w:tc>
      </w:tr>
      <w:tr w:rsidR="00DA108F" w:rsidRPr="009654DA" w:rsidTr="00E50514">
        <w:trPr>
          <w:trHeight w:val="411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08F" w:rsidRPr="009654DA" w:rsidRDefault="00DA108F" w:rsidP="00E5051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ACTUALIZACIÓN</w:t>
            </w: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8F" w:rsidRPr="009654DA" w:rsidRDefault="00DA108F" w:rsidP="00E5051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Se identifica la fecha de datación de la información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8F" w:rsidRPr="009654DA" w:rsidRDefault="00DA108F" w:rsidP="00E5051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 xml:space="preserve">Tiene FECHA y está dentro de los TRES meses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previos a</w:t>
            </w: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 xml:space="preserve"> la fecha de consulta</w:t>
            </w:r>
          </w:p>
        </w:tc>
      </w:tr>
      <w:tr w:rsidR="00DA108F" w:rsidRPr="009654DA" w:rsidTr="00E50514">
        <w:trPr>
          <w:trHeight w:val="416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8F" w:rsidRPr="009654DA" w:rsidRDefault="00DA108F" w:rsidP="00E5051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Tiene FECHA  pero NO ESTA ACTUALIZADO dentro de los tres meses</w:t>
            </w:r>
          </w:p>
        </w:tc>
      </w:tr>
      <w:tr w:rsidR="00DA108F" w:rsidRPr="009654DA" w:rsidTr="00E50514">
        <w:trPr>
          <w:trHeight w:val="422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08F" w:rsidRPr="009654DA" w:rsidRDefault="00DA108F" w:rsidP="00E5051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NO SE CONOCE la fecha de publicación de la información</w:t>
            </w:r>
          </w:p>
        </w:tc>
      </w:tr>
      <w:tr w:rsidR="00DA108F" w:rsidRPr="009654DA" w:rsidTr="00E50514">
        <w:trPr>
          <w:trHeight w:val="300"/>
        </w:trPr>
        <w:tc>
          <w:tcPr>
            <w:tcW w:w="9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8F" w:rsidRPr="009654DA" w:rsidRDefault="00DA108F" w:rsidP="00E5051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ATRIBUTOS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8F" w:rsidRPr="009654DA" w:rsidRDefault="00DA108F" w:rsidP="00E5051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ACCESIBILIDAD</w:t>
            </w: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8F" w:rsidRPr="009654DA" w:rsidRDefault="00DA108F" w:rsidP="00E5051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Número de clics para acceder a la información desde la página principal de transparencia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8F" w:rsidRPr="009654DA" w:rsidRDefault="00DA108F" w:rsidP="00E5051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3 clics como máximo</w:t>
            </w:r>
          </w:p>
        </w:tc>
      </w:tr>
      <w:tr w:rsidR="00DA108F" w:rsidRPr="009654DA" w:rsidTr="00E50514">
        <w:trPr>
          <w:trHeight w:val="171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8F" w:rsidRPr="009654DA" w:rsidRDefault="00DA108F" w:rsidP="00E5051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4</w:t>
            </w:r>
          </w:p>
        </w:tc>
      </w:tr>
      <w:tr w:rsidR="00DA108F" w:rsidRPr="009654DA" w:rsidTr="00E50514">
        <w:trPr>
          <w:trHeight w:val="245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8F" w:rsidRPr="009654DA" w:rsidRDefault="00DA108F" w:rsidP="00E5051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</w:tr>
      <w:tr w:rsidR="00DA108F" w:rsidRPr="009654DA" w:rsidTr="00E50514">
        <w:trPr>
          <w:trHeight w:val="263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8F" w:rsidRPr="009654DA" w:rsidRDefault="00DA108F" w:rsidP="00E5051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6</w:t>
            </w:r>
          </w:p>
        </w:tc>
      </w:tr>
      <w:tr w:rsidR="00DA108F" w:rsidRPr="009654DA" w:rsidTr="00E50514">
        <w:trPr>
          <w:trHeight w:val="281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8F" w:rsidRPr="009654DA" w:rsidRDefault="00DA108F" w:rsidP="00E5051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7</w:t>
            </w:r>
          </w:p>
        </w:tc>
      </w:tr>
      <w:tr w:rsidR="00DA108F" w:rsidRPr="009654DA" w:rsidTr="00E50514">
        <w:trPr>
          <w:trHeight w:val="271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8F" w:rsidRPr="009654DA" w:rsidRDefault="00DA108F" w:rsidP="00E5051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8</w:t>
            </w:r>
          </w:p>
        </w:tc>
      </w:tr>
      <w:tr w:rsidR="00DA108F" w:rsidRPr="009654DA" w:rsidTr="00E50514">
        <w:trPr>
          <w:trHeight w:val="133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8F" w:rsidRPr="009654DA" w:rsidRDefault="00DA108F" w:rsidP="00E5051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9</w:t>
            </w:r>
          </w:p>
        </w:tc>
      </w:tr>
      <w:tr w:rsidR="00DA108F" w:rsidRPr="009654DA" w:rsidTr="00E50514">
        <w:trPr>
          <w:trHeight w:val="207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8F" w:rsidRPr="009654DA" w:rsidRDefault="00DA108F" w:rsidP="00E5051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</w:tr>
      <w:tr w:rsidR="00DA108F" w:rsidRPr="009654DA" w:rsidTr="00E50514">
        <w:trPr>
          <w:trHeight w:val="300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8F" w:rsidRPr="009654DA" w:rsidRDefault="00DA108F" w:rsidP="00E5051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11</w:t>
            </w:r>
          </w:p>
        </w:tc>
      </w:tr>
      <w:tr w:rsidR="00DA108F" w:rsidRPr="009654DA" w:rsidTr="00E50514">
        <w:trPr>
          <w:trHeight w:val="300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8F" w:rsidRPr="009654DA" w:rsidRDefault="00DA108F" w:rsidP="00E5051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12</w:t>
            </w:r>
          </w:p>
        </w:tc>
      </w:tr>
      <w:tr w:rsidR="00DA108F" w:rsidRPr="009654DA" w:rsidTr="00E50514">
        <w:trPr>
          <w:trHeight w:val="300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8F" w:rsidRPr="009654DA" w:rsidRDefault="00DA108F" w:rsidP="00E5051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Más de 12 clics</w:t>
            </w:r>
          </w:p>
        </w:tc>
      </w:tr>
      <w:tr w:rsidR="00DA108F" w:rsidRPr="009654DA" w:rsidTr="00E50514">
        <w:trPr>
          <w:trHeight w:val="265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8F" w:rsidRPr="009654DA" w:rsidRDefault="00DA108F" w:rsidP="00E5051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CLARIDAD</w:t>
            </w: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8F" w:rsidRPr="009654DA" w:rsidRDefault="00DA108F" w:rsidP="00E5051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Lenguaje fácil de entender por el público general. La información compleja se acompaña de comentarios, glosarios, textos introductorios o similares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8F" w:rsidRPr="009654DA" w:rsidRDefault="00DA108F" w:rsidP="00E5051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MUY comprensible o con ayudas, en su caso</w:t>
            </w:r>
          </w:p>
        </w:tc>
      </w:tr>
      <w:tr w:rsidR="00DA108F" w:rsidRPr="009654DA" w:rsidTr="00E50514">
        <w:trPr>
          <w:trHeight w:val="271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8F" w:rsidRPr="009654DA" w:rsidRDefault="00DA108F" w:rsidP="00E5051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DA108F" w:rsidRPr="009654DA" w:rsidTr="00E50514">
        <w:trPr>
          <w:trHeight w:val="300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8F" w:rsidRPr="009654DA" w:rsidRDefault="00DA108F" w:rsidP="00E5051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Comprensible</w:t>
            </w:r>
          </w:p>
        </w:tc>
      </w:tr>
      <w:tr w:rsidR="00DA108F" w:rsidRPr="009654DA" w:rsidTr="00E50514">
        <w:trPr>
          <w:trHeight w:val="251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8F" w:rsidRPr="009654DA" w:rsidRDefault="00DA108F" w:rsidP="00E5051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DA108F" w:rsidRPr="009654DA" w:rsidTr="00E50514">
        <w:trPr>
          <w:trHeight w:val="300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8F" w:rsidRPr="009654DA" w:rsidRDefault="00DA108F" w:rsidP="00E5051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Normal</w:t>
            </w:r>
          </w:p>
        </w:tc>
      </w:tr>
      <w:tr w:rsidR="00DA108F" w:rsidRPr="009654DA" w:rsidTr="00E50514">
        <w:trPr>
          <w:trHeight w:val="300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8F" w:rsidRPr="009654DA" w:rsidRDefault="00DA108F" w:rsidP="00E5051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DA108F" w:rsidRPr="009654DA" w:rsidTr="00E50514">
        <w:trPr>
          <w:trHeight w:val="300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8F" w:rsidRPr="009654DA" w:rsidRDefault="00DA108F" w:rsidP="00E5051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Poco comprensible</w:t>
            </w:r>
          </w:p>
        </w:tc>
      </w:tr>
      <w:tr w:rsidR="00DA108F" w:rsidRPr="009654DA" w:rsidTr="00E50514">
        <w:trPr>
          <w:trHeight w:val="183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8F" w:rsidRPr="009654DA" w:rsidRDefault="00DA108F" w:rsidP="00E5051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DA108F" w:rsidRPr="009654DA" w:rsidTr="00E50514">
        <w:trPr>
          <w:trHeight w:val="300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8F" w:rsidRPr="009654DA" w:rsidRDefault="00DA108F" w:rsidP="00E5051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Difícilmente comprensible</w:t>
            </w:r>
          </w:p>
        </w:tc>
      </w:tr>
      <w:tr w:rsidR="00DA108F" w:rsidRPr="009654DA" w:rsidTr="00E50514">
        <w:trPr>
          <w:trHeight w:val="247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8F" w:rsidRPr="009654DA" w:rsidRDefault="00DA108F" w:rsidP="00E5051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DA108F" w:rsidRPr="009654DA" w:rsidTr="00E50514">
        <w:trPr>
          <w:trHeight w:val="123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8F" w:rsidRPr="009654DA" w:rsidRDefault="00DA108F" w:rsidP="00E5051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NADA comprensible</w:t>
            </w:r>
          </w:p>
        </w:tc>
      </w:tr>
      <w:tr w:rsidR="00DA108F" w:rsidRPr="009654DA" w:rsidTr="00E50514">
        <w:trPr>
          <w:trHeight w:val="570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8F" w:rsidRPr="009654DA" w:rsidRDefault="00DA108F" w:rsidP="00E5051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ESTRUCTURACIÓN</w:t>
            </w: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8F" w:rsidRPr="009654DA" w:rsidRDefault="00DA108F" w:rsidP="00E50514">
            <w:pPr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sz w:val="16"/>
                <w:szCs w:val="16"/>
                <w:lang w:eastAsia="es-ES"/>
              </w:rPr>
              <w:t>Información organizada siguiendo una lógica clara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8F" w:rsidRPr="009654DA" w:rsidRDefault="00DA108F" w:rsidP="00E50514">
            <w:pPr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sz w:val="16"/>
                <w:szCs w:val="16"/>
                <w:lang w:eastAsia="es-ES"/>
              </w:rPr>
              <w:t>la información se encuentra ordenada en grupos de materias, temáticas o de acuerdo con los bloques o grupos de información de la ley</w:t>
            </w:r>
          </w:p>
        </w:tc>
      </w:tr>
      <w:tr w:rsidR="00DA108F" w:rsidRPr="009654DA" w:rsidTr="00E50514">
        <w:trPr>
          <w:trHeight w:val="427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sz w:val="16"/>
                <w:szCs w:val="16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8F" w:rsidRPr="009654DA" w:rsidRDefault="00DA108F" w:rsidP="00E50514">
            <w:pPr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sz w:val="16"/>
                <w:szCs w:val="16"/>
                <w:lang w:eastAsia="es-ES"/>
              </w:rPr>
              <w:t>la información se presenta dispersa sin agrupación ni ordenación alguna</w:t>
            </w:r>
          </w:p>
        </w:tc>
      </w:tr>
      <w:tr w:rsidR="00DA108F" w:rsidRPr="009654DA" w:rsidTr="00E50514">
        <w:trPr>
          <w:trHeight w:val="300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8F" w:rsidRPr="009654DA" w:rsidRDefault="00DA108F" w:rsidP="00E5051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Reutilización</w:t>
            </w: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8F" w:rsidRPr="009654DA" w:rsidRDefault="00DA108F" w:rsidP="00E5051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Formatos según Ley 37/2007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8F" w:rsidRPr="009654DA" w:rsidRDefault="00DA108F" w:rsidP="00E5051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Es un formato reutilizable establecido</w:t>
            </w:r>
          </w:p>
        </w:tc>
      </w:tr>
      <w:tr w:rsidR="00DA108F" w:rsidRPr="009654DA" w:rsidTr="00E50514">
        <w:trPr>
          <w:trHeight w:val="300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8F" w:rsidRPr="009654DA" w:rsidRDefault="00DA108F" w:rsidP="00E5051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NO es un formato reutilizable</w:t>
            </w:r>
          </w:p>
        </w:tc>
      </w:tr>
      <w:tr w:rsidR="00DA108F" w:rsidRPr="009654DA" w:rsidTr="00E50514">
        <w:trPr>
          <w:trHeight w:val="343"/>
        </w:trPr>
        <w:tc>
          <w:tcPr>
            <w:tcW w:w="9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8F" w:rsidRPr="009654DA" w:rsidRDefault="00DA108F" w:rsidP="00E5051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WEB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8F" w:rsidRPr="009654DA" w:rsidRDefault="00DA108F" w:rsidP="00E5051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LUGAR PUBLICACION</w:t>
            </w: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8F" w:rsidRPr="009654DA" w:rsidRDefault="00DA108F" w:rsidP="00E5051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Dónde quedan publicadas las obligaciones de publicidad activa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8F" w:rsidRPr="009654DA" w:rsidRDefault="00DA108F" w:rsidP="00E5051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Apartado específico o banner en la página inicial del sitio</w:t>
            </w:r>
          </w:p>
        </w:tc>
      </w:tr>
      <w:tr w:rsidR="00DA108F" w:rsidRPr="009654DA" w:rsidTr="00E50514">
        <w:trPr>
          <w:trHeight w:val="362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8F" w:rsidRPr="009654DA" w:rsidRDefault="00DA108F" w:rsidP="00E5051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Apartado específico pero NO en la página de inicio</w:t>
            </w:r>
          </w:p>
        </w:tc>
      </w:tr>
      <w:tr w:rsidR="00DA108F" w:rsidRPr="009654DA" w:rsidTr="00E50514">
        <w:trPr>
          <w:trHeight w:val="600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8F" w:rsidRPr="009654DA" w:rsidRDefault="00DA108F" w:rsidP="00E5051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08F" w:rsidRPr="009654DA" w:rsidRDefault="00DA108F" w:rsidP="00E50514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No existe un apartado específico de transparencia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.</w:t>
            </w:r>
          </w:p>
        </w:tc>
      </w:tr>
    </w:tbl>
    <w:p w:rsidR="00965C69" w:rsidRDefault="00703C06" w:rsidP="00F51643">
      <w:pPr>
        <w:pStyle w:val="Cuerpodelboletn"/>
      </w:pPr>
      <w:r w:rsidRPr="00703C06">
        <w:t xml:space="preserve"> </w:t>
      </w:r>
      <w:r w:rsidRPr="00B1184C">
        <w:rPr>
          <w:rFonts w:ascii="Arial" w:eastAsia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E3A1A67" wp14:editId="1613E106">
                <wp:simplePos x="0" y="0"/>
                <wp:positionH relativeFrom="page">
                  <wp:posOffset>-19050</wp:posOffset>
                </wp:positionH>
                <wp:positionV relativeFrom="page">
                  <wp:posOffset>1012190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27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-1.5pt;margin-top:79.7pt;width:630pt;height:13.7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 w:rsidRPr="00B1184C">
        <w:rPr>
          <w:rFonts w:ascii="Arial" w:eastAsia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3093729" wp14:editId="2395F491">
                <wp:simplePos x="0" y="0"/>
                <wp:positionH relativeFrom="page">
                  <wp:posOffset>-19050</wp:posOffset>
                </wp:positionH>
                <wp:positionV relativeFrom="page">
                  <wp:posOffset>15875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11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9550D2" w:rsidRPr="00F31BC3" w:rsidRDefault="009550D2" w:rsidP="00703C06">
                            <w:r w:rsidRPr="00965C6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667B897C" wp14:editId="2C5636A9">
                                  <wp:extent cx="1148080" cy="648335"/>
                                  <wp:effectExtent l="0" t="0" r="0" b="0"/>
                                  <wp:docPr id="26" name="Imagen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03C06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-1.5pt;margin-top:1.25pt;width:630pt;height:78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" fillcolor="#50866c" stroked="f">
                <v:textbox inset=",7.2pt,,7.2pt">
                  <w:txbxContent>
                    <w:p w:rsidR="00703C06" w:rsidRPr="00F31BC3" w:rsidRDefault="00703C06" w:rsidP="00703C06">
                      <w:r w:rsidRPr="00965C69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667B897C" wp14:editId="2C5636A9">
                            <wp:extent cx="1148080" cy="648335"/>
                            <wp:effectExtent l="0" t="0" r="0" b="0"/>
                            <wp:docPr id="26" name="Imagen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03C06">
                        <w:t xml:space="preserve"> 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</w:p>
    <w:sectPr w:rsidR="00965C69" w:rsidSect="009654DA">
      <w:type w:val="continuous"/>
      <w:pgSz w:w="11906" w:h="16838" w:code="9"/>
      <w:pgMar w:top="1440" w:right="720" w:bottom="144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0D2" w:rsidRDefault="009550D2" w:rsidP="00F31BC3">
      <w:r>
        <w:separator/>
      </w:r>
    </w:p>
  </w:endnote>
  <w:endnote w:type="continuationSeparator" w:id="0">
    <w:p w:rsidR="009550D2" w:rsidRDefault="009550D2" w:rsidP="00F3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0D2" w:rsidRDefault="009550D2" w:rsidP="00F31BC3">
      <w:r>
        <w:separator/>
      </w:r>
    </w:p>
  </w:footnote>
  <w:footnote w:type="continuationSeparator" w:id="0">
    <w:p w:rsidR="009550D2" w:rsidRDefault="009550D2" w:rsidP="00F31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pt;height:9pt" o:bullet="t">
        <v:imagedata r:id="rId1" o:title="BD14533_"/>
      </v:shape>
    </w:pict>
  </w:numPicBullet>
  <w:abstractNum w:abstractNumId="0">
    <w:nsid w:val="01CD3485"/>
    <w:multiLevelType w:val="hybridMultilevel"/>
    <w:tmpl w:val="0BD64BD6"/>
    <w:lvl w:ilvl="0" w:tplc="B7C2270E">
      <w:start w:val="1"/>
      <w:numFmt w:val="bullet"/>
      <w:lvlText w:val=""/>
      <w:lvlPicBulletId w:val="0"/>
      <w:lvlJc w:val="left"/>
      <w:pPr>
        <w:ind w:left="78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04C64533"/>
    <w:multiLevelType w:val="hybridMultilevel"/>
    <w:tmpl w:val="D46CACE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274CF2"/>
    <w:multiLevelType w:val="hybridMultilevel"/>
    <w:tmpl w:val="45B80EA2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92AE9"/>
    <w:multiLevelType w:val="hybridMultilevel"/>
    <w:tmpl w:val="EFA2A35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124360C"/>
    <w:multiLevelType w:val="hybridMultilevel"/>
    <w:tmpl w:val="EDEC1E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95B27"/>
    <w:multiLevelType w:val="hybridMultilevel"/>
    <w:tmpl w:val="28EC528E"/>
    <w:lvl w:ilvl="0" w:tplc="0428ECA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626CC4">
      <w:start w:val="1"/>
      <w:numFmt w:val="lowerLetter"/>
      <w:lvlText w:val="%2."/>
      <w:lvlJc w:val="left"/>
      <w:pPr>
        <w:ind w:left="360" w:hanging="360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EA79D3"/>
    <w:multiLevelType w:val="hybridMultilevel"/>
    <w:tmpl w:val="D8E2FF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21472"/>
    <w:multiLevelType w:val="hybridMultilevel"/>
    <w:tmpl w:val="057A6D92"/>
    <w:lvl w:ilvl="0" w:tplc="B7C2270E">
      <w:start w:val="1"/>
      <w:numFmt w:val="bullet"/>
      <w:lvlText w:val=""/>
      <w:lvlPicBulletId w:val="0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8">
    <w:nsid w:val="39AB0E5C"/>
    <w:multiLevelType w:val="hybridMultilevel"/>
    <w:tmpl w:val="4A26E32A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07F8F"/>
    <w:multiLevelType w:val="hybridMultilevel"/>
    <w:tmpl w:val="5964C9F0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C3632"/>
    <w:multiLevelType w:val="hybridMultilevel"/>
    <w:tmpl w:val="4008CE98"/>
    <w:lvl w:ilvl="0" w:tplc="75D2722C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i w:val="0"/>
        <w:color w:val="50866C"/>
        <w:sz w:val="3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21066"/>
    <w:multiLevelType w:val="hybridMultilevel"/>
    <w:tmpl w:val="CDD84F4C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728CF"/>
    <w:multiLevelType w:val="hybridMultilevel"/>
    <w:tmpl w:val="0E5AEF60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57964"/>
    <w:multiLevelType w:val="hybridMultilevel"/>
    <w:tmpl w:val="1C506B26"/>
    <w:lvl w:ilvl="0" w:tplc="93A48CEE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i w:val="0"/>
        <w:color w:val="50866C"/>
        <w:sz w:val="32"/>
      </w:rPr>
    </w:lvl>
    <w:lvl w:ilvl="1" w:tplc="0C0A0019">
      <w:start w:val="1"/>
      <w:numFmt w:val="lowerLetter"/>
      <w:lvlText w:val="%2."/>
      <w:lvlJc w:val="left"/>
      <w:pPr>
        <w:ind w:left="518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25F97"/>
    <w:multiLevelType w:val="hybridMultilevel"/>
    <w:tmpl w:val="D5D0478E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355C9"/>
    <w:multiLevelType w:val="hybridMultilevel"/>
    <w:tmpl w:val="CFBC1F80"/>
    <w:lvl w:ilvl="0" w:tplc="B7C2270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4F36564"/>
    <w:multiLevelType w:val="hybridMultilevel"/>
    <w:tmpl w:val="EF0672F4"/>
    <w:lvl w:ilvl="0" w:tplc="75D2722C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i w:val="0"/>
        <w:color w:val="50866C"/>
        <w:sz w:val="32"/>
      </w:rPr>
    </w:lvl>
    <w:lvl w:ilvl="1" w:tplc="0C0A0019">
      <w:start w:val="1"/>
      <w:numFmt w:val="lowerLetter"/>
      <w:lvlText w:val="%2."/>
      <w:lvlJc w:val="left"/>
      <w:pPr>
        <w:ind w:left="518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0"/>
  </w:num>
  <w:num w:numId="5">
    <w:abstractNumId w:val="11"/>
  </w:num>
  <w:num w:numId="6">
    <w:abstractNumId w:val="12"/>
  </w:num>
  <w:num w:numId="7">
    <w:abstractNumId w:val="10"/>
  </w:num>
  <w:num w:numId="8">
    <w:abstractNumId w:val="1"/>
  </w:num>
  <w:num w:numId="9">
    <w:abstractNumId w:val="4"/>
  </w:num>
  <w:num w:numId="10">
    <w:abstractNumId w:val="3"/>
  </w:num>
  <w:num w:numId="11">
    <w:abstractNumId w:val="14"/>
  </w:num>
  <w:num w:numId="12">
    <w:abstractNumId w:val="9"/>
  </w:num>
  <w:num w:numId="13">
    <w:abstractNumId w:val="5"/>
  </w:num>
  <w:num w:numId="14">
    <w:abstractNumId w:val="15"/>
  </w:num>
  <w:num w:numId="15">
    <w:abstractNumId w:val="2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DC"/>
    <w:rsid w:val="0000112E"/>
    <w:rsid w:val="00006957"/>
    <w:rsid w:val="00011946"/>
    <w:rsid w:val="00032D8A"/>
    <w:rsid w:val="00053A0E"/>
    <w:rsid w:val="0005642F"/>
    <w:rsid w:val="00072B7E"/>
    <w:rsid w:val="000775A5"/>
    <w:rsid w:val="00082A05"/>
    <w:rsid w:val="000A77F5"/>
    <w:rsid w:val="000D3907"/>
    <w:rsid w:val="000D5417"/>
    <w:rsid w:val="000E0A9E"/>
    <w:rsid w:val="00104DE9"/>
    <w:rsid w:val="00104E94"/>
    <w:rsid w:val="001149B1"/>
    <w:rsid w:val="00117B39"/>
    <w:rsid w:val="00132732"/>
    <w:rsid w:val="001430DF"/>
    <w:rsid w:val="00146C3C"/>
    <w:rsid w:val="00164876"/>
    <w:rsid w:val="001763F8"/>
    <w:rsid w:val="00187CDD"/>
    <w:rsid w:val="0019448F"/>
    <w:rsid w:val="001A0DA8"/>
    <w:rsid w:val="001A5305"/>
    <w:rsid w:val="001C3E2F"/>
    <w:rsid w:val="001C4509"/>
    <w:rsid w:val="001C7C78"/>
    <w:rsid w:val="001C7D84"/>
    <w:rsid w:val="001E5AAD"/>
    <w:rsid w:val="0021682B"/>
    <w:rsid w:val="00231D61"/>
    <w:rsid w:val="00243294"/>
    <w:rsid w:val="00244EDA"/>
    <w:rsid w:val="002467FA"/>
    <w:rsid w:val="00263F79"/>
    <w:rsid w:val="002D0702"/>
    <w:rsid w:val="002D27E4"/>
    <w:rsid w:val="002E409F"/>
    <w:rsid w:val="0031769F"/>
    <w:rsid w:val="00347877"/>
    <w:rsid w:val="00355DC0"/>
    <w:rsid w:val="003A1694"/>
    <w:rsid w:val="003A390C"/>
    <w:rsid w:val="003B57E6"/>
    <w:rsid w:val="003B6B96"/>
    <w:rsid w:val="003C0471"/>
    <w:rsid w:val="003C348B"/>
    <w:rsid w:val="003D2C4A"/>
    <w:rsid w:val="003E564B"/>
    <w:rsid w:val="003E5D2F"/>
    <w:rsid w:val="003F6EDC"/>
    <w:rsid w:val="00415DBD"/>
    <w:rsid w:val="00421CCA"/>
    <w:rsid w:val="00422B18"/>
    <w:rsid w:val="004720A5"/>
    <w:rsid w:val="0047735C"/>
    <w:rsid w:val="004859CC"/>
    <w:rsid w:val="0049214F"/>
    <w:rsid w:val="004A1663"/>
    <w:rsid w:val="004C6440"/>
    <w:rsid w:val="004D50CC"/>
    <w:rsid w:val="004D7037"/>
    <w:rsid w:val="004E7B33"/>
    <w:rsid w:val="00506864"/>
    <w:rsid w:val="005301DF"/>
    <w:rsid w:val="00536832"/>
    <w:rsid w:val="00563295"/>
    <w:rsid w:val="00593F1B"/>
    <w:rsid w:val="005B1544"/>
    <w:rsid w:val="005C4778"/>
    <w:rsid w:val="005E0A91"/>
    <w:rsid w:val="005E2505"/>
    <w:rsid w:val="005E6704"/>
    <w:rsid w:val="00603DFC"/>
    <w:rsid w:val="00621373"/>
    <w:rsid w:val="00633EAA"/>
    <w:rsid w:val="0069673B"/>
    <w:rsid w:val="006B75D8"/>
    <w:rsid w:val="006C0CDD"/>
    <w:rsid w:val="006D49E7"/>
    <w:rsid w:val="006D4C90"/>
    <w:rsid w:val="006E75DE"/>
    <w:rsid w:val="00703C06"/>
    <w:rsid w:val="007071A8"/>
    <w:rsid w:val="00707C14"/>
    <w:rsid w:val="00714C54"/>
    <w:rsid w:val="00717272"/>
    <w:rsid w:val="0073626B"/>
    <w:rsid w:val="00751FAA"/>
    <w:rsid w:val="00760E4B"/>
    <w:rsid w:val="0076640C"/>
    <w:rsid w:val="00767C60"/>
    <w:rsid w:val="00777FB3"/>
    <w:rsid w:val="00781700"/>
    <w:rsid w:val="00790143"/>
    <w:rsid w:val="007942B7"/>
    <w:rsid w:val="007954A6"/>
    <w:rsid w:val="007D1701"/>
    <w:rsid w:val="007D5CBF"/>
    <w:rsid w:val="007F1D56"/>
    <w:rsid w:val="007F5F9D"/>
    <w:rsid w:val="00803D20"/>
    <w:rsid w:val="00821526"/>
    <w:rsid w:val="0082470D"/>
    <w:rsid w:val="00825ACB"/>
    <w:rsid w:val="00836398"/>
    <w:rsid w:val="00882A5B"/>
    <w:rsid w:val="00891E6F"/>
    <w:rsid w:val="00894358"/>
    <w:rsid w:val="0089455A"/>
    <w:rsid w:val="00897D04"/>
    <w:rsid w:val="008D1CFB"/>
    <w:rsid w:val="008E4AF3"/>
    <w:rsid w:val="00902A71"/>
    <w:rsid w:val="009039FD"/>
    <w:rsid w:val="00903FE0"/>
    <w:rsid w:val="00904305"/>
    <w:rsid w:val="00912DB4"/>
    <w:rsid w:val="00930E2D"/>
    <w:rsid w:val="009550D2"/>
    <w:rsid w:val="00964F6A"/>
    <w:rsid w:val="009654DA"/>
    <w:rsid w:val="00965C69"/>
    <w:rsid w:val="00982299"/>
    <w:rsid w:val="009B75CD"/>
    <w:rsid w:val="009C5469"/>
    <w:rsid w:val="009D35A4"/>
    <w:rsid w:val="009D3CC3"/>
    <w:rsid w:val="009D4047"/>
    <w:rsid w:val="009D78D2"/>
    <w:rsid w:val="009E049D"/>
    <w:rsid w:val="009E2E6F"/>
    <w:rsid w:val="009E7254"/>
    <w:rsid w:val="009F4076"/>
    <w:rsid w:val="00A01DFC"/>
    <w:rsid w:val="00A0626F"/>
    <w:rsid w:val="00A1361E"/>
    <w:rsid w:val="00A24E51"/>
    <w:rsid w:val="00A51AAD"/>
    <w:rsid w:val="00A82709"/>
    <w:rsid w:val="00AA0AE1"/>
    <w:rsid w:val="00AC2723"/>
    <w:rsid w:val="00AC4A6F"/>
    <w:rsid w:val="00AD6065"/>
    <w:rsid w:val="00AE6A4F"/>
    <w:rsid w:val="00AF5151"/>
    <w:rsid w:val="00B04FE2"/>
    <w:rsid w:val="00B1184C"/>
    <w:rsid w:val="00B220EC"/>
    <w:rsid w:val="00B5314A"/>
    <w:rsid w:val="00B56A3A"/>
    <w:rsid w:val="00B77C12"/>
    <w:rsid w:val="00B85EA1"/>
    <w:rsid w:val="00BA03C4"/>
    <w:rsid w:val="00BA14E6"/>
    <w:rsid w:val="00BA3611"/>
    <w:rsid w:val="00BB3454"/>
    <w:rsid w:val="00BB383D"/>
    <w:rsid w:val="00BC61D1"/>
    <w:rsid w:val="00BD18E4"/>
    <w:rsid w:val="00BD1E44"/>
    <w:rsid w:val="00BD2172"/>
    <w:rsid w:val="00BD2842"/>
    <w:rsid w:val="00BD6EF6"/>
    <w:rsid w:val="00BE44AF"/>
    <w:rsid w:val="00C02953"/>
    <w:rsid w:val="00C1290B"/>
    <w:rsid w:val="00C213EC"/>
    <w:rsid w:val="00C24010"/>
    <w:rsid w:val="00C259F4"/>
    <w:rsid w:val="00C27705"/>
    <w:rsid w:val="00C3228C"/>
    <w:rsid w:val="00C4050E"/>
    <w:rsid w:val="00C4430D"/>
    <w:rsid w:val="00C451D3"/>
    <w:rsid w:val="00C54D21"/>
    <w:rsid w:val="00C57C35"/>
    <w:rsid w:val="00C61E7F"/>
    <w:rsid w:val="00C66E73"/>
    <w:rsid w:val="00C91330"/>
    <w:rsid w:val="00CC48E8"/>
    <w:rsid w:val="00CD3DE8"/>
    <w:rsid w:val="00CF21EB"/>
    <w:rsid w:val="00D014E1"/>
    <w:rsid w:val="00D01CA1"/>
    <w:rsid w:val="00D1453D"/>
    <w:rsid w:val="00D41F4C"/>
    <w:rsid w:val="00D520C8"/>
    <w:rsid w:val="00D70570"/>
    <w:rsid w:val="00D95008"/>
    <w:rsid w:val="00D96084"/>
    <w:rsid w:val="00DA108F"/>
    <w:rsid w:val="00DA6660"/>
    <w:rsid w:val="00DB47F6"/>
    <w:rsid w:val="00DC5B52"/>
    <w:rsid w:val="00DD0D6C"/>
    <w:rsid w:val="00DD515F"/>
    <w:rsid w:val="00DD5F4C"/>
    <w:rsid w:val="00DD6258"/>
    <w:rsid w:val="00DF25D7"/>
    <w:rsid w:val="00DF555F"/>
    <w:rsid w:val="00E023B5"/>
    <w:rsid w:val="00E24521"/>
    <w:rsid w:val="00E33169"/>
    <w:rsid w:val="00E50514"/>
    <w:rsid w:val="00E51AC4"/>
    <w:rsid w:val="00E6528C"/>
    <w:rsid w:val="00E73F4D"/>
    <w:rsid w:val="00EC6A3E"/>
    <w:rsid w:val="00ED30F1"/>
    <w:rsid w:val="00ED57F6"/>
    <w:rsid w:val="00ED6104"/>
    <w:rsid w:val="00ED7D79"/>
    <w:rsid w:val="00EE5F85"/>
    <w:rsid w:val="00EF5B46"/>
    <w:rsid w:val="00EF6910"/>
    <w:rsid w:val="00F04B4F"/>
    <w:rsid w:val="00F05E2C"/>
    <w:rsid w:val="00F132F9"/>
    <w:rsid w:val="00F24BAF"/>
    <w:rsid w:val="00F25044"/>
    <w:rsid w:val="00F31BC3"/>
    <w:rsid w:val="00F36022"/>
    <w:rsid w:val="00F364E3"/>
    <w:rsid w:val="00F51643"/>
    <w:rsid w:val="00F7274D"/>
    <w:rsid w:val="00F95333"/>
    <w:rsid w:val="00FA0C58"/>
    <w:rsid w:val="00FA11BE"/>
    <w:rsid w:val="00FA1911"/>
    <w:rsid w:val="00FA5997"/>
    <w:rsid w:val="00FA5AFD"/>
    <w:rsid w:val="00FC4E74"/>
    <w:rsid w:val="00FD4E10"/>
    <w:rsid w:val="00FF44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740D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DC"/>
    <w:rPr>
      <w:rFonts w:ascii="Century Gothic" w:hAnsi="Century Gothic"/>
      <w:sz w:val="22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E5D2F"/>
    <w:pPr>
      <w:keepNext/>
      <w:keepLines/>
      <w:spacing w:before="200"/>
      <w:outlineLvl w:val="1"/>
    </w:pPr>
    <w:rPr>
      <w:rFonts w:eastAsiaTheme="majorEastAsia" w:cstheme="majorBidi"/>
      <w:b/>
      <w:bCs/>
      <w:color w:val="50866C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943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0866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E5D2F"/>
    <w:rPr>
      <w:rFonts w:ascii="Century Gothic" w:eastAsiaTheme="majorEastAsia" w:hAnsi="Century Gothic" w:cstheme="majorBidi"/>
      <w:b/>
      <w:bCs/>
      <w:color w:val="50866C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94358"/>
    <w:rPr>
      <w:rFonts w:asciiTheme="majorHAnsi" w:eastAsiaTheme="majorEastAsia" w:hAnsiTheme="majorHAnsi" w:cstheme="majorBidi"/>
      <w:b/>
      <w:bCs/>
      <w:color w:val="50866C"/>
      <w:sz w:val="22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149B1"/>
    <w:rPr>
      <w:color w:val="808080"/>
    </w:rPr>
  </w:style>
  <w:style w:type="paragraph" w:customStyle="1" w:styleId="Ttulodelboletn">
    <w:name w:val="Título del boletín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Subttulodelboletn">
    <w:name w:val="Subtítulo del boletín"/>
    <w:basedOn w:val="Normal"/>
    <w:qFormat/>
    <w:rsid w:val="001149B1"/>
    <w:rPr>
      <w:color w:val="FFFFFF" w:themeColor="background1"/>
      <w:sz w:val="26"/>
    </w:rPr>
  </w:style>
  <w:style w:type="paragraph" w:customStyle="1" w:styleId="Titulardelboletn">
    <w:name w:val="Titular del boletín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Cuerpodelboletn">
    <w:name w:val="Cuerpo del boletín"/>
    <w:basedOn w:val="Normal"/>
    <w:qFormat/>
    <w:rsid w:val="00F7274D"/>
    <w:pPr>
      <w:spacing w:after="200"/>
      <w:jc w:val="both"/>
    </w:pPr>
    <w:rPr>
      <w:color w:val="000000"/>
    </w:rPr>
  </w:style>
  <w:style w:type="paragraph" w:customStyle="1" w:styleId="Textoblanco">
    <w:name w:val="Texto blanco"/>
    <w:basedOn w:val="Normal"/>
    <w:qFormat/>
    <w:rsid w:val="00D014E1"/>
    <w:rPr>
      <w:color w:val="FFFFFF" w:themeColor="background1"/>
      <w:sz w:val="20"/>
    </w:rPr>
  </w:style>
  <w:style w:type="paragraph" w:customStyle="1" w:styleId="Nombredelaempresa">
    <w:name w:val="Nombre de la empresa"/>
    <w:basedOn w:val="Ttulodelboletn"/>
    <w:qFormat/>
    <w:rsid w:val="003B57E6"/>
    <w:rPr>
      <w:sz w:val="52"/>
      <w:szCs w:val="52"/>
    </w:rPr>
  </w:style>
  <w:style w:type="paragraph" w:customStyle="1" w:styleId="Fechadelboletn">
    <w:name w:val="Fecha del boletín"/>
    <w:basedOn w:val="Textoblanco"/>
    <w:qFormat/>
    <w:rsid w:val="00FA5997"/>
    <w:pPr>
      <w:jc w:val="right"/>
    </w:pPr>
  </w:style>
  <w:style w:type="paragraph" w:customStyle="1" w:styleId="Letrapequea">
    <w:name w:val="Letra pequeña"/>
    <w:basedOn w:val="Cuerpodelboletn"/>
    <w:qFormat/>
    <w:rsid w:val="006D49E7"/>
    <w:pPr>
      <w:jc w:val="right"/>
    </w:pPr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1BC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1BC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31BC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BC3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C4A6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36022"/>
    <w:pPr>
      <w:ind w:left="720"/>
      <w:contextualSpacing/>
    </w:pPr>
  </w:style>
  <w:style w:type="table" w:styleId="Sombreadovistoso-nfasis3">
    <w:name w:val="Colorful Shading Accent 3"/>
    <w:basedOn w:val="Tablanormal"/>
    <w:uiPriority w:val="71"/>
    <w:rsid w:val="00C1290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medio2-nfasis3">
    <w:name w:val="Medium Shading 2 Accent 3"/>
    <w:basedOn w:val="Tablanormal"/>
    <w:uiPriority w:val="64"/>
    <w:rsid w:val="00C1290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parrafo">
    <w:name w:val="parrafo"/>
    <w:basedOn w:val="Normal"/>
    <w:rsid w:val="00415D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s-ES"/>
    </w:rPr>
  </w:style>
  <w:style w:type="paragraph" w:styleId="Sinespaciado">
    <w:name w:val="No Spacing"/>
    <w:link w:val="SinespaciadoCar"/>
    <w:uiPriority w:val="1"/>
    <w:qFormat/>
    <w:rsid w:val="00C61E7F"/>
    <w:rPr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61E7F"/>
    <w:rPr>
      <w:sz w:val="22"/>
      <w:szCs w:val="22"/>
    </w:rPr>
  </w:style>
  <w:style w:type="table" w:customStyle="1" w:styleId="Estilo1">
    <w:name w:val="Estilo1"/>
    <w:basedOn w:val="Tablanormal"/>
    <w:uiPriority w:val="99"/>
    <w:rsid w:val="00263F7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AD82"/>
    </w:tcPr>
  </w:style>
  <w:style w:type="table" w:styleId="Tablaconcuadrcula">
    <w:name w:val="Table Grid"/>
    <w:basedOn w:val="Tablanormal"/>
    <w:uiPriority w:val="59"/>
    <w:rsid w:val="00243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DC"/>
    <w:rPr>
      <w:rFonts w:ascii="Century Gothic" w:hAnsi="Century Gothic"/>
      <w:sz w:val="22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E5D2F"/>
    <w:pPr>
      <w:keepNext/>
      <w:keepLines/>
      <w:spacing w:before="200"/>
      <w:outlineLvl w:val="1"/>
    </w:pPr>
    <w:rPr>
      <w:rFonts w:eastAsiaTheme="majorEastAsia" w:cstheme="majorBidi"/>
      <w:b/>
      <w:bCs/>
      <w:color w:val="50866C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943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0866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E5D2F"/>
    <w:rPr>
      <w:rFonts w:ascii="Century Gothic" w:eastAsiaTheme="majorEastAsia" w:hAnsi="Century Gothic" w:cstheme="majorBidi"/>
      <w:b/>
      <w:bCs/>
      <w:color w:val="50866C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94358"/>
    <w:rPr>
      <w:rFonts w:asciiTheme="majorHAnsi" w:eastAsiaTheme="majorEastAsia" w:hAnsiTheme="majorHAnsi" w:cstheme="majorBidi"/>
      <w:b/>
      <w:bCs/>
      <w:color w:val="50866C"/>
      <w:sz w:val="22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149B1"/>
    <w:rPr>
      <w:color w:val="808080"/>
    </w:rPr>
  </w:style>
  <w:style w:type="paragraph" w:customStyle="1" w:styleId="Ttulodelboletn">
    <w:name w:val="Título del boletín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Subttulodelboletn">
    <w:name w:val="Subtítulo del boletín"/>
    <w:basedOn w:val="Normal"/>
    <w:qFormat/>
    <w:rsid w:val="001149B1"/>
    <w:rPr>
      <w:color w:val="FFFFFF" w:themeColor="background1"/>
      <w:sz w:val="26"/>
    </w:rPr>
  </w:style>
  <w:style w:type="paragraph" w:customStyle="1" w:styleId="Titulardelboletn">
    <w:name w:val="Titular del boletín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Cuerpodelboletn">
    <w:name w:val="Cuerpo del boletín"/>
    <w:basedOn w:val="Normal"/>
    <w:qFormat/>
    <w:rsid w:val="00F7274D"/>
    <w:pPr>
      <w:spacing w:after="200"/>
      <w:jc w:val="both"/>
    </w:pPr>
    <w:rPr>
      <w:color w:val="000000"/>
    </w:rPr>
  </w:style>
  <w:style w:type="paragraph" w:customStyle="1" w:styleId="Textoblanco">
    <w:name w:val="Texto blanco"/>
    <w:basedOn w:val="Normal"/>
    <w:qFormat/>
    <w:rsid w:val="00D014E1"/>
    <w:rPr>
      <w:color w:val="FFFFFF" w:themeColor="background1"/>
      <w:sz w:val="20"/>
    </w:rPr>
  </w:style>
  <w:style w:type="paragraph" w:customStyle="1" w:styleId="Nombredelaempresa">
    <w:name w:val="Nombre de la empresa"/>
    <w:basedOn w:val="Ttulodelboletn"/>
    <w:qFormat/>
    <w:rsid w:val="003B57E6"/>
    <w:rPr>
      <w:sz w:val="52"/>
      <w:szCs w:val="52"/>
    </w:rPr>
  </w:style>
  <w:style w:type="paragraph" w:customStyle="1" w:styleId="Fechadelboletn">
    <w:name w:val="Fecha del boletín"/>
    <w:basedOn w:val="Textoblanco"/>
    <w:qFormat/>
    <w:rsid w:val="00FA5997"/>
    <w:pPr>
      <w:jc w:val="right"/>
    </w:pPr>
  </w:style>
  <w:style w:type="paragraph" w:customStyle="1" w:styleId="Letrapequea">
    <w:name w:val="Letra pequeña"/>
    <w:basedOn w:val="Cuerpodelboletn"/>
    <w:qFormat/>
    <w:rsid w:val="006D49E7"/>
    <w:pPr>
      <w:jc w:val="right"/>
    </w:pPr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1BC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1BC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31BC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BC3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C4A6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36022"/>
    <w:pPr>
      <w:ind w:left="720"/>
      <w:contextualSpacing/>
    </w:pPr>
  </w:style>
  <w:style w:type="table" w:styleId="Sombreadovistoso-nfasis3">
    <w:name w:val="Colorful Shading Accent 3"/>
    <w:basedOn w:val="Tablanormal"/>
    <w:uiPriority w:val="71"/>
    <w:rsid w:val="00C1290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medio2-nfasis3">
    <w:name w:val="Medium Shading 2 Accent 3"/>
    <w:basedOn w:val="Tablanormal"/>
    <w:uiPriority w:val="64"/>
    <w:rsid w:val="00C1290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parrafo">
    <w:name w:val="parrafo"/>
    <w:basedOn w:val="Normal"/>
    <w:rsid w:val="00415D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s-ES"/>
    </w:rPr>
  </w:style>
  <w:style w:type="paragraph" w:styleId="Sinespaciado">
    <w:name w:val="No Spacing"/>
    <w:link w:val="SinespaciadoCar"/>
    <w:uiPriority w:val="1"/>
    <w:qFormat/>
    <w:rsid w:val="00C61E7F"/>
    <w:rPr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61E7F"/>
    <w:rPr>
      <w:sz w:val="22"/>
      <w:szCs w:val="22"/>
    </w:rPr>
  </w:style>
  <w:style w:type="table" w:customStyle="1" w:styleId="Estilo1">
    <w:name w:val="Estilo1"/>
    <w:basedOn w:val="Tablanormal"/>
    <w:uiPriority w:val="99"/>
    <w:rsid w:val="00263F7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AD82"/>
    </w:tcPr>
  </w:style>
  <w:style w:type="table" w:styleId="Tablaconcuadrcula">
    <w:name w:val="Table Grid"/>
    <w:basedOn w:val="Tablanormal"/>
    <w:uiPriority w:val="59"/>
    <w:rsid w:val="00243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9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0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0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1.wmf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m.ruiz\AppData\Roaming\Microsoft\Plantillas\Boletn_sema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38587DCE4F49368CED0492B4EFD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362D0-3343-495D-825E-9E2BAD058F67}"/>
      </w:docPartPr>
      <w:docPartBody>
        <w:p w:rsidR="00DE3DE6" w:rsidRDefault="00DE3DE6">
          <w:pPr>
            <w:pStyle w:val="9F38587DCE4F49368CED0492B4EFD406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07033FA691034FE1ABDD22E05C700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8400A-89EE-40FE-B679-DA8D83CEC24A}"/>
      </w:docPartPr>
      <w:docPartBody>
        <w:p w:rsidR="00DE3DE6" w:rsidRDefault="00DE3DE6" w:rsidP="00DE3DE6">
          <w:pPr>
            <w:pStyle w:val="07033FA691034FE1ABDD22E05C700155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4041ECFB4E934057B7EF021C0F3E2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023E9-8B2B-470B-A0BF-AB9EF0EA292A}"/>
      </w:docPartPr>
      <w:docPartBody>
        <w:p w:rsidR="00DE3DE6" w:rsidRDefault="00DE3DE6" w:rsidP="00DE3DE6">
          <w:pPr>
            <w:pStyle w:val="4041ECFB4E934057B7EF021C0F3E2D14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FD98A9A16E1C4E1DA3A066E830405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73F34-E67E-40EB-B96B-85E8B605AAD6}"/>
      </w:docPartPr>
      <w:docPartBody>
        <w:p w:rsidR="00DE3DE6" w:rsidRDefault="00DE3DE6" w:rsidP="00DE3DE6">
          <w:pPr>
            <w:pStyle w:val="FD98A9A16E1C4E1DA3A066E830405301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FFD8F13FBB9D452BA40D7A5D38716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F4F5C-8D58-4596-A062-062930995B2B}"/>
      </w:docPartPr>
      <w:docPartBody>
        <w:p w:rsidR="00376454" w:rsidRDefault="00376454" w:rsidP="00376454">
          <w:pPr>
            <w:pStyle w:val="FFD8F13FBB9D452BA40D7A5D38716C74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E6"/>
    <w:rsid w:val="00376454"/>
    <w:rsid w:val="00583D19"/>
    <w:rsid w:val="00787EBD"/>
    <w:rsid w:val="008609F8"/>
    <w:rsid w:val="008E118A"/>
    <w:rsid w:val="00971EC9"/>
    <w:rsid w:val="00AB484A"/>
    <w:rsid w:val="00C32372"/>
    <w:rsid w:val="00DE3DE6"/>
    <w:rsid w:val="00EB2177"/>
    <w:rsid w:val="00EF5732"/>
    <w:rsid w:val="00F0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76454"/>
    <w:rPr>
      <w:color w:val="808080"/>
    </w:rPr>
  </w:style>
  <w:style w:type="paragraph" w:customStyle="1" w:styleId="9F38587DCE4F49368CED0492B4EFD406">
    <w:name w:val="9F38587DCE4F49368CED0492B4EFD406"/>
  </w:style>
  <w:style w:type="paragraph" w:customStyle="1" w:styleId="07033FA691034FE1ABDD22E05C700155">
    <w:name w:val="07033FA691034FE1ABDD22E05C700155"/>
    <w:rsid w:val="00DE3DE6"/>
  </w:style>
  <w:style w:type="paragraph" w:customStyle="1" w:styleId="A5B01BBEE4A34996B87F194928DD9EE0">
    <w:name w:val="A5B01BBEE4A34996B87F194928DD9EE0"/>
    <w:rsid w:val="00DE3DE6"/>
  </w:style>
  <w:style w:type="paragraph" w:customStyle="1" w:styleId="4041ECFB4E934057B7EF021C0F3E2D14">
    <w:name w:val="4041ECFB4E934057B7EF021C0F3E2D14"/>
    <w:rsid w:val="00DE3DE6"/>
  </w:style>
  <w:style w:type="paragraph" w:customStyle="1" w:styleId="FD98A9A16E1C4E1DA3A066E830405301">
    <w:name w:val="FD98A9A16E1C4E1DA3A066E830405301"/>
    <w:rsid w:val="00DE3DE6"/>
  </w:style>
  <w:style w:type="paragraph" w:customStyle="1" w:styleId="54471377433449B7837FA85B37FF717D">
    <w:name w:val="54471377433449B7837FA85B37FF717D"/>
    <w:rsid w:val="00C32372"/>
  </w:style>
  <w:style w:type="paragraph" w:customStyle="1" w:styleId="7DA330511B8B4D6795F908DB48ABF5A1">
    <w:name w:val="7DA330511B8B4D6795F908DB48ABF5A1"/>
    <w:rsid w:val="00EB2177"/>
  </w:style>
  <w:style w:type="paragraph" w:customStyle="1" w:styleId="A00C04CC49624D55874C452F3483E04A">
    <w:name w:val="A00C04CC49624D55874C452F3483E04A"/>
    <w:rsid w:val="00376454"/>
  </w:style>
  <w:style w:type="paragraph" w:customStyle="1" w:styleId="FFD8F13FBB9D452BA40D7A5D38716C74">
    <w:name w:val="FFD8F13FBB9D452BA40D7A5D38716C74"/>
    <w:rsid w:val="003764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76454"/>
    <w:rPr>
      <w:color w:val="808080"/>
    </w:rPr>
  </w:style>
  <w:style w:type="paragraph" w:customStyle="1" w:styleId="9F38587DCE4F49368CED0492B4EFD406">
    <w:name w:val="9F38587DCE4F49368CED0492B4EFD406"/>
  </w:style>
  <w:style w:type="paragraph" w:customStyle="1" w:styleId="07033FA691034FE1ABDD22E05C700155">
    <w:name w:val="07033FA691034FE1ABDD22E05C700155"/>
    <w:rsid w:val="00DE3DE6"/>
  </w:style>
  <w:style w:type="paragraph" w:customStyle="1" w:styleId="A5B01BBEE4A34996B87F194928DD9EE0">
    <w:name w:val="A5B01BBEE4A34996B87F194928DD9EE0"/>
    <w:rsid w:val="00DE3DE6"/>
  </w:style>
  <w:style w:type="paragraph" w:customStyle="1" w:styleId="4041ECFB4E934057B7EF021C0F3E2D14">
    <w:name w:val="4041ECFB4E934057B7EF021C0F3E2D14"/>
    <w:rsid w:val="00DE3DE6"/>
  </w:style>
  <w:style w:type="paragraph" w:customStyle="1" w:styleId="FD98A9A16E1C4E1DA3A066E830405301">
    <w:name w:val="FD98A9A16E1C4E1DA3A066E830405301"/>
    <w:rsid w:val="00DE3DE6"/>
  </w:style>
  <w:style w:type="paragraph" w:customStyle="1" w:styleId="54471377433449B7837FA85B37FF717D">
    <w:name w:val="54471377433449B7837FA85B37FF717D"/>
    <w:rsid w:val="00C32372"/>
  </w:style>
  <w:style w:type="paragraph" w:customStyle="1" w:styleId="7DA330511B8B4D6795F908DB48ABF5A1">
    <w:name w:val="7DA330511B8B4D6795F908DB48ABF5A1"/>
    <w:rsid w:val="00EB2177"/>
  </w:style>
  <w:style w:type="paragraph" w:customStyle="1" w:styleId="A00C04CC49624D55874C452F3483E04A">
    <w:name w:val="A00C04CC49624D55874C452F3483E04A"/>
    <w:rsid w:val="00376454"/>
  </w:style>
  <w:style w:type="paragraph" w:customStyle="1" w:styleId="FFD8F13FBB9D452BA40D7A5D38716C74">
    <w:name w:val="FFD8F13FBB9D452BA40D7A5D38716C74"/>
    <w:rsid w:val="003764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2009-05-30T21:55:59+00:00</AssetStart>
    <PublishStatusLookup xmlns="4873beb7-5857-4685-be1f-d57550cc96cc">
      <Value>273741</Value>
      <Value>1305776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SourceTitle xmlns="4873beb7-5857-4685-be1f-d57550cc96cc">Newsletter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Never 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TP010336027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261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 xsi:nil="true"/>
    <PrimaryImageGen xmlns="4873beb7-5857-4685-be1f-d57550cc96cc">true</PrimaryImageGen>
    <TPFriendlyName xmlns="4873beb7-5857-4685-be1f-d57550cc96cc">Newsletter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144889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0EFFE-5BE7-4130-9C53-D29472463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B96250-407E-40A4-BA71-9F03B03EA85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3EF779-630E-41A3-AEF8-C4C8151F22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92D229-1EA1-48EF-9B26-50CE6F37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Boletn_semanal.dotx</Template>
  <TotalTime>87</TotalTime>
  <Pages>4</Pages>
  <Words>907</Words>
  <Characters>4993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Newsletter</vt:lpstr>
    </vt:vector>
  </TitlesOfParts>
  <Company>SGAD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anam.ruiz</dc:creator>
  <cp:lastModifiedBy>anam.ruiz</cp:lastModifiedBy>
  <cp:revision>4</cp:revision>
  <cp:lastPrinted>2008-09-26T23:14:00Z</cp:lastPrinted>
  <dcterms:created xsi:type="dcterms:W3CDTF">2020-07-14T09:27:00Z</dcterms:created>
  <dcterms:modified xsi:type="dcterms:W3CDTF">2020-07-14T12:28:00Z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